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050E8E84" w:rsidR="009854D4" w:rsidRPr="00FE2D85" w:rsidRDefault="009854D4" w:rsidP="009854D4">
      <w:pPr>
        <w:pStyle w:val="CRCoverPage"/>
        <w:tabs>
          <w:tab w:val="right" w:pos="9639"/>
        </w:tabs>
        <w:spacing w:after="0"/>
        <w:rPr>
          <w:b/>
          <w:i/>
          <w:noProof/>
          <w:sz w:val="28"/>
        </w:rPr>
      </w:pPr>
      <w:r w:rsidRPr="00FE2D85">
        <w:rPr>
          <w:b/>
          <w:noProof/>
          <w:sz w:val="24"/>
        </w:rPr>
        <w:t>3GPP TSG-WG SA2 Meeting#16</w:t>
      </w:r>
      <w:r w:rsidR="003C6D38">
        <w:rPr>
          <w:b/>
          <w:noProof/>
          <w:sz w:val="24"/>
        </w:rPr>
        <w:t>9</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2C0EE7">
        <w:rPr>
          <w:b/>
          <w:i/>
          <w:noProof/>
          <w:sz w:val="28"/>
        </w:rPr>
        <w:t>50</w:t>
      </w:r>
      <w:r w:rsidR="00C33AB5">
        <w:rPr>
          <w:b/>
          <w:i/>
          <w:noProof/>
          <w:sz w:val="28"/>
        </w:rPr>
        <w:t>5641</w:t>
      </w:r>
      <w:r>
        <w:rPr>
          <w:b/>
          <w:i/>
          <w:noProof/>
          <w:sz w:val="28"/>
        </w:rPr>
        <w:fldChar w:fldCharType="end"/>
      </w:r>
    </w:p>
    <w:p w14:paraId="1C6D359C" w14:textId="5944EE66" w:rsidR="009854D4" w:rsidRDefault="003C6D38" w:rsidP="009854D4">
      <w:pPr>
        <w:pStyle w:val="CRCoverPage"/>
        <w:outlineLvl w:val="0"/>
        <w:rPr>
          <w:b/>
          <w:noProof/>
          <w:sz w:val="24"/>
        </w:rPr>
      </w:pPr>
      <w:r>
        <w:rPr>
          <w:b/>
          <w:noProof/>
          <w:sz w:val="24"/>
        </w:rPr>
        <w:t>Fukuoka</w:t>
      </w:r>
      <w:r w:rsidR="000C53DF">
        <w:rPr>
          <w:b/>
          <w:noProof/>
          <w:sz w:val="24"/>
        </w:rPr>
        <w:t xml:space="preserve">, </w:t>
      </w:r>
      <w:r>
        <w:rPr>
          <w:b/>
          <w:noProof/>
          <w:sz w:val="24"/>
        </w:rPr>
        <w:t>JP</w:t>
      </w:r>
      <w:r w:rsidR="009854D4">
        <w:rPr>
          <w:b/>
          <w:noProof/>
          <w:sz w:val="24"/>
        </w:rPr>
        <w:t>,</w:t>
      </w:r>
      <w:r w:rsidR="00227E7D">
        <w:fldChar w:fldCharType="begin"/>
      </w:r>
      <w:r w:rsidR="00227E7D">
        <w:instrText xml:space="preserve"> DOCPROPERTY  StartDate  \* MERGEFORMAT </w:instrText>
      </w:r>
      <w:r w:rsidR="00227E7D">
        <w:fldChar w:fldCharType="separate"/>
      </w:r>
      <w:r w:rsidR="009854D4" w:rsidRPr="00BA51D9">
        <w:rPr>
          <w:b/>
          <w:noProof/>
          <w:sz w:val="24"/>
        </w:rPr>
        <w:t xml:space="preserve"> </w:t>
      </w:r>
      <w:r w:rsidR="00800819">
        <w:rPr>
          <w:b/>
          <w:noProof/>
          <w:sz w:val="24"/>
        </w:rPr>
        <w:t>19</w:t>
      </w:r>
      <w:r w:rsidR="00227E7D">
        <w:rPr>
          <w:b/>
          <w:noProof/>
          <w:sz w:val="24"/>
        </w:rPr>
        <w:fldChar w:fldCharType="end"/>
      </w:r>
      <w:r w:rsidR="009854D4">
        <w:rPr>
          <w:b/>
          <w:noProof/>
          <w:sz w:val="24"/>
        </w:rPr>
        <w:t xml:space="preserve"> - </w:t>
      </w:r>
      <w:r w:rsidR="00227E7D">
        <w:fldChar w:fldCharType="begin"/>
      </w:r>
      <w:r w:rsidR="00227E7D">
        <w:instrText xml:space="preserve"> DOCPROPERTY  EndDate  \* MERGEFORMAT </w:instrText>
      </w:r>
      <w:r w:rsidR="00227E7D">
        <w:fldChar w:fldCharType="separate"/>
      </w:r>
      <w:r w:rsidR="00800819">
        <w:rPr>
          <w:b/>
          <w:noProof/>
          <w:sz w:val="24"/>
        </w:rPr>
        <w:t>23</w:t>
      </w:r>
      <w:r w:rsidR="000C53DF">
        <w:rPr>
          <w:b/>
          <w:noProof/>
          <w:sz w:val="24"/>
        </w:rPr>
        <w:t>1</w:t>
      </w:r>
      <w:r w:rsidR="009854D4">
        <w:rPr>
          <w:b/>
          <w:noProof/>
          <w:sz w:val="24"/>
        </w:rPr>
        <w:t xml:space="preserve"> </w:t>
      </w:r>
      <w:r w:rsidR="00800819">
        <w:rPr>
          <w:b/>
          <w:noProof/>
          <w:sz w:val="24"/>
        </w:rPr>
        <w:t>May</w:t>
      </w:r>
      <w:r w:rsidR="009854D4">
        <w:rPr>
          <w:b/>
          <w:noProof/>
          <w:sz w:val="24"/>
        </w:rPr>
        <w:t xml:space="preserve"> 202</w:t>
      </w:r>
      <w:r w:rsidR="002C0EE7">
        <w:rPr>
          <w:b/>
          <w:noProof/>
          <w:sz w:val="24"/>
        </w:rPr>
        <w:t>5</w:t>
      </w:r>
      <w:r w:rsidR="00227E7D">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016D10">
        <w:rPr>
          <w:b/>
          <w:noProof/>
          <w:sz w:val="24"/>
        </w:rPr>
        <w:tab/>
      </w:r>
      <w:r w:rsidR="00016D10">
        <w:rPr>
          <w:b/>
          <w:noProof/>
          <w:sz w:val="24"/>
        </w:rPr>
        <w:tab/>
      </w:r>
      <w:r w:rsidR="00016D10">
        <w:rPr>
          <w:b/>
          <w:noProof/>
          <w:sz w:val="24"/>
        </w:rPr>
        <w:tab/>
      </w:r>
      <w:r w:rsidR="009854D4" w:rsidRPr="006E6820">
        <w:rPr>
          <w:b/>
          <w:noProof/>
          <w:color w:val="3333FF"/>
          <w:sz w:val="24"/>
        </w:rPr>
        <w:t xml:space="preserve">(revision of </w:t>
      </w:r>
      <w:r w:rsidR="009854D4">
        <w:rPr>
          <w:b/>
          <w:noProof/>
          <w:color w:val="3333FF"/>
          <w:sz w:val="24"/>
        </w:rPr>
        <w:t>S2-</w:t>
      </w:r>
      <w:r w:rsidR="002B4898">
        <w:rPr>
          <w:b/>
          <w:noProof/>
          <w:color w:val="3333FF"/>
          <w:sz w:val="24"/>
        </w:rPr>
        <w:t>2504924</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3425F9F6" w:rsidR="009854D4" w:rsidRDefault="009854D4" w:rsidP="00137642">
            <w:pPr>
              <w:pStyle w:val="CRCoverPage"/>
              <w:spacing w:after="0"/>
              <w:jc w:val="right"/>
              <w:rPr>
                <w:i/>
                <w:noProof/>
              </w:rPr>
            </w:pPr>
            <w:r>
              <w:rPr>
                <w:i/>
                <w:noProof/>
                <w:sz w:val="14"/>
              </w:rPr>
              <w:t>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04B4CC2" w:rsidR="009854D4" w:rsidRPr="00410371" w:rsidRDefault="00227E7D"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w:t>
            </w:r>
            <w:r w:rsidR="004912EB">
              <w:rPr>
                <w:b/>
                <w:noProof/>
                <w:sz w:val="28"/>
              </w:rPr>
              <w:t>273</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24C42E4" w:rsidR="009854D4" w:rsidRPr="00410371" w:rsidRDefault="007149F0" w:rsidP="00137642">
            <w:pPr>
              <w:pStyle w:val="CRCoverPage"/>
              <w:spacing w:after="0"/>
              <w:rPr>
                <w:noProof/>
              </w:rPr>
            </w:pPr>
            <w:r>
              <w:rPr>
                <w:b/>
                <w:noProof/>
                <w:sz w:val="28"/>
              </w:rPr>
              <w:t>0736</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121DE1F" w:rsidR="009854D4" w:rsidRPr="00410371" w:rsidRDefault="00C33AB5"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02E386A" w:rsidR="009854D4" w:rsidRPr="00410371" w:rsidRDefault="00227E7D"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B6C18">
              <w:rPr>
                <w:b/>
                <w:noProof/>
                <w:sz w:val="28"/>
              </w:rPr>
              <w:t>9</w:t>
            </w:r>
            <w:r w:rsidR="009854D4">
              <w:rPr>
                <w:b/>
                <w:noProof/>
                <w:sz w:val="28"/>
              </w:rPr>
              <w:t>.</w:t>
            </w:r>
            <w:r w:rsidR="004A2D42">
              <w:rPr>
                <w:b/>
                <w:noProof/>
                <w:sz w:val="28"/>
              </w:rPr>
              <w:t>2.0</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836D88F"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7BA3C3F5" w:rsidR="009854D4" w:rsidRDefault="00E63EC3"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EB6636D" w:rsidR="009854D4" w:rsidRDefault="004A2D42" w:rsidP="00137642">
            <w:pPr>
              <w:pStyle w:val="CRCoverPage"/>
              <w:spacing w:after="0"/>
              <w:ind w:left="100"/>
              <w:rPr>
                <w:noProof/>
              </w:rPr>
            </w:pPr>
            <w:r>
              <w:rPr>
                <w:noProof/>
              </w:rPr>
              <w:t xml:space="preserve">Inter PLMN </w:t>
            </w:r>
            <w:r w:rsidR="00B17003">
              <w:rPr>
                <w:noProof/>
              </w:rPr>
              <w:t>GMLC</w:t>
            </w:r>
            <w:r>
              <w:rPr>
                <w:noProof/>
              </w:rPr>
              <w:t xml:space="preserve"> communication via NEF removal</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7E865079" w:rsidR="009854D4" w:rsidRDefault="00227E7D"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r w:rsidR="00F0341A">
              <w:rPr>
                <w:noProof/>
              </w:rPr>
              <w:t>, Nokia</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227E7D"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8A87E3" w:rsidR="009854D4" w:rsidRDefault="00227E7D" w:rsidP="00137642">
            <w:pPr>
              <w:pStyle w:val="CRCoverPage"/>
              <w:spacing w:after="0"/>
              <w:ind w:left="100"/>
              <w:rPr>
                <w:noProof/>
              </w:rPr>
            </w:pPr>
            <w:r>
              <w:fldChar w:fldCharType="begin"/>
            </w:r>
            <w:r>
              <w:instrText xml:space="preserve"> DOCPROPERTY  RelatedWis  \* MERGEFORMAT </w:instrText>
            </w:r>
            <w:r>
              <w:fldChar w:fldCharType="separate"/>
            </w:r>
            <w:r w:rsidR="0052287F">
              <w:rPr>
                <w:noProof/>
              </w:rPr>
              <w:t>VMR_Ph2</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4DF0D6D" w:rsidR="009854D4" w:rsidRDefault="00227E7D"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2C0EE7">
              <w:rPr>
                <w:noProof/>
              </w:rPr>
              <w:t>5</w:t>
            </w:r>
            <w:r w:rsidR="009854D4">
              <w:rPr>
                <w:noProof/>
              </w:rPr>
              <w:t>-</w:t>
            </w:r>
            <w:r w:rsidR="002C0EE7">
              <w:rPr>
                <w:noProof/>
              </w:rPr>
              <w:t>0</w:t>
            </w:r>
            <w:r w:rsidR="004A2D42">
              <w:rPr>
                <w:noProof/>
              </w:rPr>
              <w:t>5</w:t>
            </w:r>
            <w:r w:rsidR="009854D4">
              <w:rPr>
                <w:noProof/>
              </w:rPr>
              <w:t>-</w:t>
            </w:r>
            <w:r w:rsidR="00C33AB5">
              <w:rPr>
                <w:noProof/>
              </w:rPr>
              <w:t>1</w:t>
            </w:r>
            <w:r w:rsidR="004A2D42">
              <w:rPr>
                <w:noProof/>
              </w:rPr>
              <w:t>9</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4D575B3" w:rsidR="009854D4" w:rsidRDefault="001418A0"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227E7D"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99C02" w14:textId="070CA2AB" w:rsidR="00CE328A" w:rsidRDefault="001A6284" w:rsidP="0071349F">
            <w:pPr>
              <w:pStyle w:val="CRCoverPage"/>
              <w:spacing w:after="0"/>
              <w:rPr>
                <w:noProof/>
              </w:rPr>
            </w:pPr>
            <w:r>
              <w:t>During the retrieval of the MWAB-UE location</w:t>
            </w:r>
            <w:r w:rsidR="00900FF0">
              <w:t xml:space="preserve"> between GMLC in the MWAB broa</w:t>
            </w:r>
            <w:r w:rsidR="003518BA">
              <w:t xml:space="preserve">dcasted PLMN and </w:t>
            </w:r>
            <w:r w:rsidR="00785516">
              <w:t xml:space="preserve">GMLC </w:t>
            </w:r>
            <w:r w:rsidR="00163FA5">
              <w:t>in</w:t>
            </w:r>
            <w:r w:rsidR="00785516">
              <w:t xml:space="preserve"> the </w:t>
            </w:r>
            <w:r w:rsidR="003518BA">
              <w:t>MWAB-UE</w:t>
            </w:r>
            <w:r w:rsidR="00810216">
              <w:t xml:space="preserve"> HPLMN, the option of </w:t>
            </w:r>
            <w:r w:rsidR="00EB2B71">
              <w:t xml:space="preserve">sending request </w:t>
            </w:r>
            <w:r w:rsidR="00810216">
              <w:t>via NEF</w:t>
            </w:r>
            <w:r w:rsidR="00EB2B71">
              <w:t xml:space="preserve"> </w:t>
            </w:r>
            <w:proofErr w:type="gramStart"/>
            <w:r w:rsidR="00EB2B71">
              <w:t>is based on the assumption</w:t>
            </w:r>
            <w:proofErr w:type="gramEnd"/>
            <w:r w:rsidR="00EB2B71">
              <w:t xml:space="preserve"> that the GMLC </w:t>
            </w:r>
            <w:r w:rsidR="003F1F92">
              <w:t>can act as external AF</w:t>
            </w:r>
            <w:r w:rsidR="007B1CD4">
              <w:t xml:space="preserve"> NF (e.g. supporting N33 interface towards NEF including configuration related to external AF authorization mechanism)</w:t>
            </w:r>
            <w:r w:rsidR="003F1F92">
              <w:t xml:space="preserve">. </w:t>
            </w:r>
            <w:r w:rsidR="003346AE">
              <w:t xml:space="preserve">This is a new path of communication between GMLCs and </w:t>
            </w:r>
            <w:r w:rsidR="00D31C66">
              <w:t xml:space="preserve">a </w:t>
            </w:r>
            <w:r w:rsidR="006F14F8">
              <w:t xml:space="preserve">totally </w:t>
            </w:r>
            <w:r w:rsidR="00D31C66">
              <w:t xml:space="preserve">new behaviour for </w:t>
            </w:r>
            <w:r w:rsidR="003346AE">
              <w:t xml:space="preserve">5GC internal NF acting as external </w:t>
            </w:r>
            <w:r w:rsidR="006F14F8">
              <w:t xml:space="preserve">AF. </w:t>
            </w:r>
            <w:r w:rsidR="003F1F92">
              <w:t xml:space="preserve">This creates extra </w:t>
            </w:r>
            <w:r w:rsidR="00B36E42">
              <w:t>burden</w:t>
            </w:r>
            <w:r w:rsidR="00A41CE9">
              <w:t>/logic</w:t>
            </w:r>
            <w:r w:rsidR="00F533EC">
              <w:t xml:space="preserve"> </w:t>
            </w:r>
            <w:r w:rsidR="00B36E42">
              <w:t xml:space="preserve">on the GMLC </w:t>
            </w:r>
            <w:r w:rsidR="006D0179">
              <w:t xml:space="preserve">as it is only </w:t>
            </w:r>
            <w:r w:rsidR="007A1830">
              <w:t>a</w:t>
            </w:r>
            <w:r w:rsidR="00B36E42">
              <w:t xml:space="preserve"> 5GC internal</w:t>
            </w:r>
            <w:r w:rsidR="006D0179">
              <w:t xml:space="preserve"> NF</w:t>
            </w:r>
            <w:r w:rsidR="00A41CE9">
              <w:t xml:space="preserve"> today</w:t>
            </w:r>
            <w:r w:rsidR="000D3A0D">
              <w:t xml:space="preserve">. With so many options already </w:t>
            </w:r>
            <w:r w:rsidR="00AD7C01">
              <w:t xml:space="preserve">specified </w:t>
            </w:r>
            <w:r w:rsidR="000D3A0D">
              <w:t xml:space="preserve">to retrieve the MWAB-UE location, it’s unnecessary to </w:t>
            </w:r>
            <w:r w:rsidR="009D51DC">
              <w:t>specif</w:t>
            </w:r>
            <w:r w:rsidR="00AD7C01">
              <w:t>y this additional option considering the complexity introduced to the GMLC.</w:t>
            </w:r>
            <w:r w:rsidR="00810216">
              <w:t xml:space="preserve"> </w:t>
            </w:r>
            <w:r w:rsidR="00D80F57">
              <w:t xml:space="preserve"> </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DFD71E" w14:textId="0F9E6219" w:rsidR="00D80F57" w:rsidRDefault="00AD7C01" w:rsidP="00E60A74">
            <w:pPr>
              <w:pStyle w:val="CRCoverPage"/>
              <w:spacing w:after="0"/>
              <w:rPr>
                <w:noProof/>
                <w:lang w:eastAsia="ko-KR"/>
              </w:rPr>
            </w:pPr>
            <w:r>
              <w:rPr>
                <w:noProof/>
                <w:lang w:eastAsia="ko-KR"/>
              </w:rPr>
              <w:t xml:space="preserve">Remove the NEF related options </w:t>
            </w:r>
            <w:r w:rsidR="00303AF6">
              <w:rPr>
                <w:noProof/>
                <w:lang w:eastAsia="ko-KR"/>
              </w:rPr>
              <w:t>in corresponding clauses</w:t>
            </w:r>
            <w:r w:rsidR="00D80F57">
              <w:rPr>
                <w:noProof/>
                <w:lang w:eastAsia="ko-KR"/>
              </w:rPr>
              <w:t>.</w:t>
            </w:r>
          </w:p>
          <w:p w14:paraId="77E3CA2E" w14:textId="2FAEC92C" w:rsidR="00D80F57" w:rsidRDefault="00D80F57" w:rsidP="00E60A74">
            <w:pPr>
              <w:pStyle w:val="CRCoverPage"/>
              <w:spacing w:after="0"/>
              <w:rPr>
                <w:noProof/>
                <w:lang w:eastAsia="ko-KR"/>
              </w:rPr>
            </w:pP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0BD2F717" w:rsidR="009854D4" w:rsidRDefault="007A2F5F" w:rsidP="00A1551F">
            <w:pPr>
              <w:pStyle w:val="CRCoverPage"/>
              <w:spacing w:after="0"/>
              <w:rPr>
                <w:noProof/>
              </w:rPr>
            </w:pPr>
            <w:r>
              <w:rPr>
                <w:noProof/>
              </w:rPr>
              <w:t>Introduce unnecessary additional functionality in the GMLC</w:t>
            </w:r>
            <w:r w:rsidR="004143B6">
              <w:rPr>
                <w:noProof/>
              </w:rPr>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CFF9C7E" w:rsidR="009854D4" w:rsidRDefault="008F0172" w:rsidP="00137642">
            <w:pPr>
              <w:pStyle w:val="CRCoverPage"/>
              <w:spacing w:after="0"/>
              <w:ind w:left="100"/>
              <w:rPr>
                <w:noProof/>
              </w:rPr>
            </w:pPr>
            <w:r>
              <w:t>5.19.2, 5.19.3, 6.1.5</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E3B246F" w14:textId="77777777" w:rsidR="00393D14" w:rsidRPr="00965351" w:rsidRDefault="00393D14" w:rsidP="00393D14">
      <w:pPr>
        <w:pStyle w:val="Heading3"/>
        <w:rPr>
          <w:lang w:eastAsia="ko-KR"/>
        </w:rPr>
      </w:pPr>
      <w:bookmarkStart w:id="9" w:name="_CR5_22_4"/>
      <w:bookmarkStart w:id="10" w:name="_CR5_35A_3_3"/>
      <w:bookmarkStart w:id="11" w:name="_CRS_4"/>
      <w:bookmarkStart w:id="12" w:name="_Toc193701590"/>
      <w:bookmarkEnd w:id="0"/>
      <w:bookmarkEnd w:id="2"/>
      <w:bookmarkEnd w:id="3"/>
      <w:bookmarkEnd w:id="4"/>
      <w:bookmarkEnd w:id="5"/>
      <w:bookmarkEnd w:id="6"/>
      <w:bookmarkEnd w:id="7"/>
      <w:bookmarkEnd w:id="8"/>
      <w:bookmarkEnd w:id="9"/>
      <w:bookmarkEnd w:id="10"/>
      <w:bookmarkEnd w:id="11"/>
      <w:r w:rsidRPr="00965351">
        <w:rPr>
          <w:lang w:eastAsia="ko-KR"/>
        </w:rPr>
        <w:t>5.19.2</w:t>
      </w:r>
      <w:r w:rsidRPr="00965351">
        <w:rPr>
          <w:lang w:eastAsia="ko-KR"/>
        </w:rPr>
        <w:tab/>
        <w:t>Obtaining location information for the MWAB</w:t>
      </w:r>
      <w:bookmarkEnd w:id="12"/>
    </w:p>
    <w:p w14:paraId="4DF18D51" w14:textId="77777777" w:rsidR="00393D14" w:rsidRPr="00965351" w:rsidRDefault="00393D14" w:rsidP="00393D14">
      <w:pPr>
        <w:rPr>
          <w:lang w:eastAsia="ko-KR"/>
        </w:rPr>
      </w:pPr>
      <w:r w:rsidRPr="00965351">
        <w:rPr>
          <w:lang w:eastAsia="ko-KR"/>
        </w:rPr>
        <w:t>There are multiple options for an LMF to obtain the location information and velocity of the MWAB(s):</w:t>
      </w:r>
    </w:p>
    <w:p w14:paraId="46C731D8" w14:textId="0011B4BA" w:rsidR="00393D14" w:rsidRPr="00965351" w:rsidRDefault="00393D14" w:rsidP="00393D14">
      <w:pPr>
        <w:pStyle w:val="B1"/>
        <w:rPr>
          <w:lang w:eastAsia="ko-KR"/>
        </w:rPr>
      </w:pPr>
      <w:r w:rsidRPr="00965351">
        <w:rPr>
          <w:lang w:eastAsia="ko-KR"/>
        </w:rPr>
        <w:t>-</w:t>
      </w:r>
      <w:r w:rsidRPr="00965351">
        <w:rPr>
          <w:lang w:eastAsia="ko-KR"/>
        </w:rPr>
        <w:tab/>
        <w:t xml:space="preserve">The LMF can derive the location and velocity of the MWAB by using </w:t>
      </w:r>
      <w:proofErr w:type="spellStart"/>
      <w:r w:rsidRPr="00965351">
        <w:rPr>
          <w:lang w:eastAsia="ko-KR"/>
        </w:rPr>
        <w:t>NRPPa</w:t>
      </w:r>
      <w:proofErr w:type="spellEnd"/>
      <w:r w:rsidRPr="00965351">
        <w:rPr>
          <w:lang w:eastAsia="ko-KR"/>
        </w:rPr>
        <w:t xml:space="preserve"> or by requesting the GMLC in MWAB Broadcasted PLMN to derive the location of the MWAB-UE using the UE-ID of the MWAB-UE. The GMLC in MWAB Broadcasted PLMN requests the location of the MWAB-UE by requesting the GMLC in MWAB-UE HPLMN which is responsible to trigger MT-LR procedure as specified in clause 6.1.1 or clause 6.1.2</w:t>
      </w:r>
      <w:del w:id="13" w:author="Ericsson_CQ_#169_D1" w:date="2025-05-19T09:57:00Z">
        <w:r w:rsidRPr="00965351" w:rsidDel="00A77B24">
          <w:rPr>
            <w:lang w:eastAsia="ko-KR"/>
          </w:rPr>
          <w:delText xml:space="preserve"> or requests the location of the MWAB-UE by requesting the NEF in the MWAB-UE HPLMN which is responsible to trigger the MT-LR procedure as specified in clause 6.1.2</w:delText>
        </w:r>
      </w:del>
      <w:r w:rsidRPr="00965351">
        <w:rPr>
          <w:lang w:eastAsia="ko-KR"/>
        </w:rPr>
        <w:t>.</w:t>
      </w:r>
    </w:p>
    <w:p w14:paraId="62D00801" w14:textId="77777777" w:rsidR="00393D14" w:rsidRPr="00965351" w:rsidRDefault="00393D14" w:rsidP="00393D14">
      <w:pPr>
        <w:pStyle w:val="B1"/>
        <w:rPr>
          <w:lang w:eastAsia="ko-KR"/>
        </w:rPr>
      </w:pPr>
      <w:r w:rsidRPr="00965351">
        <w:rPr>
          <w:lang w:eastAsia="ko-KR"/>
        </w:rPr>
        <w:t>-</w:t>
      </w:r>
      <w:r w:rsidRPr="00965351">
        <w:rPr>
          <w:lang w:eastAsia="ko-KR"/>
        </w:rPr>
        <w:tab/>
        <w:t>As the timing of the location estimations for the Target UE and MWAB(s) is important for the quality of the location estimation of the Target UE, the LMF needs to reduce the timing offset of the positioning measurements, i.e. the positioning of the Target UE and MWAB can be scheduled with using the same scheduled location time and compensate for the potential time difference of the positioning measurements, e.g. taking velocity of MWAB into account.</w:t>
      </w:r>
    </w:p>
    <w:p w14:paraId="6D4DCD9A" w14:textId="77777777" w:rsidR="00820424" w:rsidRPr="0042466D" w:rsidRDefault="00820424" w:rsidP="0082042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4" w:name="_CR5_19_3"/>
      <w:bookmarkStart w:id="15" w:name="_Toc193701591"/>
      <w:bookmarkEnd w:id="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1CFF4B7" w14:textId="77777777" w:rsidR="00393D14" w:rsidRPr="00965351" w:rsidRDefault="00393D14" w:rsidP="00393D14">
      <w:pPr>
        <w:pStyle w:val="Heading3"/>
        <w:rPr>
          <w:lang w:eastAsia="ko-KR"/>
        </w:rPr>
      </w:pPr>
      <w:r w:rsidRPr="00965351">
        <w:rPr>
          <w:lang w:eastAsia="ko-KR"/>
        </w:rPr>
        <w:t>5.19.3</w:t>
      </w:r>
      <w:r w:rsidRPr="00965351">
        <w:rPr>
          <w:lang w:eastAsia="ko-KR"/>
        </w:rPr>
        <w:tab/>
        <w:t>Privacy check for MWAB</w:t>
      </w:r>
      <w:bookmarkEnd w:id="15"/>
    </w:p>
    <w:p w14:paraId="01EBEEF8" w14:textId="6DACB1AB" w:rsidR="00393D14" w:rsidRPr="00965351" w:rsidRDefault="00393D14" w:rsidP="00393D14">
      <w:pPr>
        <w:rPr>
          <w:lang w:eastAsia="ko-KR"/>
        </w:rPr>
      </w:pPr>
      <w:r w:rsidRPr="00965351">
        <w:rPr>
          <w:lang w:eastAsia="ko-KR"/>
        </w:rPr>
        <w:t xml:space="preserve">If the positioning of the MWAB is performed for the location estimation of a Target UE different from a MWAB-UE), the privacy check in clause 5.4 is skipped for the MWAB-UE. When the LMF requests the GMLC in MWAB Broadcasted PLMN to derive the location of the MWAB-UE, the LMF includes in the request to the GMLC </w:t>
      </w:r>
      <w:del w:id="16" w:author="Ericsson_CQ" w:date="2025-05-08T11:42:00Z">
        <w:r w:rsidRPr="00965351" w:rsidDel="00E94ED2">
          <w:rPr>
            <w:lang w:eastAsia="ko-KR"/>
          </w:rPr>
          <w:delText xml:space="preserve">or the NEF of the HPLMN </w:delText>
        </w:r>
      </w:del>
      <w:r w:rsidRPr="00965351">
        <w:rPr>
          <w:lang w:eastAsia="ko-KR"/>
        </w:rPr>
        <w:t>a MWAB indication indicating the location of MWAB is requested to determine the location of a Target UE in the location request. The GMLC in the MWAB-UE HPLMN receives the MWAB indication from the GMLC of the Broadcasted PLMN</w:t>
      </w:r>
      <w:del w:id="17" w:author="Ericsson_CQ" w:date="2025-05-08T11:43:00Z">
        <w:r w:rsidRPr="00965351" w:rsidDel="00E94ED2">
          <w:rPr>
            <w:lang w:eastAsia="ko-KR"/>
          </w:rPr>
          <w:delText xml:space="preserve"> or the NEF of the MWAB-UE HPLMN if the location of the MWAB-UE is requested via the NEF</w:delText>
        </w:r>
      </w:del>
      <w:r w:rsidRPr="00965351">
        <w:rPr>
          <w:lang w:eastAsia="ko-KR"/>
        </w:rPr>
        <w:t>. Based on the MWAB indication, the GMLC in MWAB-UE HPLMN skips the privacy check.</w:t>
      </w:r>
    </w:p>
    <w:p w14:paraId="533B5571" w14:textId="77777777" w:rsidR="00393D14" w:rsidRDefault="00393D14" w:rsidP="00393D14">
      <w:pPr>
        <w:rPr>
          <w:lang w:eastAsia="ko-KR"/>
        </w:rPr>
      </w:pPr>
      <w:r w:rsidRPr="00965351">
        <w:rPr>
          <w:lang w:eastAsia="ko-KR"/>
        </w:rPr>
        <w:t>If the positioning of the MWAB-UE is performed for the location estimation of the MWAB-UE itself the UE privacy check procedure in clause 5.4 is performed.</w:t>
      </w:r>
    </w:p>
    <w:p w14:paraId="0697C7F0" w14:textId="77777777" w:rsidR="00820424" w:rsidRPr="0042466D" w:rsidRDefault="00820424" w:rsidP="0082042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8" w:name="_Toc19370159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7966E18" w14:textId="77777777" w:rsidR="006A6DEB" w:rsidRPr="00965351" w:rsidRDefault="006A6DEB" w:rsidP="006A6DEB">
      <w:pPr>
        <w:pStyle w:val="Heading3"/>
        <w:rPr>
          <w:lang w:eastAsia="zh-CN"/>
        </w:rPr>
      </w:pPr>
      <w:r w:rsidRPr="00965351">
        <w:rPr>
          <w:lang w:eastAsia="zh-CN"/>
        </w:rPr>
        <w:t>6.1.5</w:t>
      </w:r>
      <w:r w:rsidRPr="00965351">
        <w:rPr>
          <w:lang w:eastAsia="zh-CN"/>
        </w:rPr>
        <w:tab/>
        <w:t>5GC-MT-LR procedure involving MWAB</w:t>
      </w:r>
      <w:bookmarkEnd w:id="18"/>
    </w:p>
    <w:p w14:paraId="510A45B7" w14:textId="77777777" w:rsidR="006A6DEB" w:rsidRPr="00965351" w:rsidRDefault="006A6DEB" w:rsidP="006A6DEB">
      <w:pPr>
        <w:rPr>
          <w:lang w:eastAsia="zh-CN"/>
        </w:rPr>
      </w:pPr>
      <w:r w:rsidRPr="00965351">
        <w:rPr>
          <w:lang w:eastAsia="zh-CN"/>
        </w:rPr>
        <w:t>Figure 6.1.5-1 illustrates the network positioning requested by the LCS clients when MWAB(s) is involved.</w:t>
      </w:r>
    </w:p>
    <w:p w14:paraId="122163C3" w14:textId="77777777" w:rsidR="006A6DEB" w:rsidRPr="00965351" w:rsidRDefault="006A6DEB" w:rsidP="006A6DEB">
      <w:pPr>
        <w:rPr>
          <w:lang w:eastAsia="zh-CN"/>
        </w:rPr>
      </w:pPr>
      <w:r w:rsidRPr="00965351">
        <w:rPr>
          <w:lang w:eastAsia="zh-CN"/>
        </w:rPr>
        <w:t xml:space="preserve">In this scenario, it is assumed that the target UE may be identified using </w:t>
      </w:r>
      <w:proofErr w:type="gramStart"/>
      <w:r w:rsidRPr="00965351">
        <w:rPr>
          <w:lang w:eastAsia="zh-CN"/>
        </w:rPr>
        <w:t>an</w:t>
      </w:r>
      <w:proofErr w:type="gramEnd"/>
      <w:r w:rsidRPr="00965351">
        <w:rPr>
          <w:lang w:eastAsia="zh-CN"/>
        </w:rPr>
        <w:t xml:space="preserve"> SUPI or GPSI. The procedure follows the functionality in clause 5.19 and the 5G-MT-LR procedures in clauses 6.1.1 and 6.1.2. It is further assumed that:</w:t>
      </w:r>
    </w:p>
    <w:p w14:paraId="25FCE0FF" w14:textId="77777777" w:rsidR="006A6DEB" w:rsidRPr="00965351" w:rsidRDefault="006A6DEB" w:rsidP="006A6DEB">
      <w:pPr>
        <w:pStyle w:val="B1"/>
        <w:rPr>
          <w:lang w:eastAsia="zh-CN"/>
        </w:rPr>
      </w:pPr>
      <w:r w:rsidRPr="00965351">
        <w:rPr>
          <w:lang w:eastAsia="zh-CN"/>
        </w:rPr>
        <w:t>-</w:t>
      </w:r>
      <w:r w:rsidRPr="00965351">
        <w:rPr>
          <w:lang w:eastAsia="zh-CN"/>
        </w:rPr>
        <w:tab/>
        <w:t>The NG-RAN in figure 6.1.5-1 is a MWAB-</w:t>
      </w:r>
      <w:proofErr w:type="spellStart"/>
      <w:r w:rsidRPr="00965351">
        <w:rPr>
          <w:lang w:eastAsia="zh-CN"/>
        </w:rPr>
        <w:t>gNB</w:t>
      </w:r>
      <w:proofErr w:type="spellEnd"/>
      <w:r w:rsidRPr="00965351">
        <w:rPr>
          <w:lang w:eastAsia="zh-CN"/>
        </w:rPr>
        <w:t>.</w:t>
      </w:r>
    </w:p>
    <w:p w14:paraId="7150501B" w14:textId="77777777" w:rsidR="006A6DEB" w:rsidRPr="00965351" w:rsidRDefault="006A6DEB" w:rsidP="006A6DEB">
      <w:pPr>
        <w:pStyle w:val="B1"/>
        <w:rPr>
          <w:lang w:eastAsia="zh-CN"/>
        </w:rPr>
      </w:pPr>
      <w:r w:rsidRPr="00965351">
        <w:rPr>
          <w:lang w:eastAsia="zh-CN"/>
        </w:rPr>
        <w:t>-</w:t>
      </w:r>
      <w:r w:rsidRPr="00965351">
        <w:rPr>
          <w:lang w:eastAsia="zh-CN"/>
        </w:rPr>
        <w:tab/>
        <w:t>When the MWAB-</w:t>
      </w:r>
      <w:proofErr w:type="spellStart"/>
      <w:r w:rsidRPr="00965351">
        <w:rPr>
          <w:lang w:eastAsia="zh-CN"/>
        </w:rPr>
        <w:t>gNB</w:t>
      </w:r>
      <w:proofErr w:type="spellEnd"/>
      <w:r w:rsidRPr="00965351">
        <w:rPr>
          <w:lang w:eastAsia="zh-CN"/>
        </w:rPr>
        <w:t xml:space="preserve"> is integrated to the 5GS, the OAM triggers the LMF to perform TRP Information Exchange procedure. The LMF learns that a new integrated TRP at a MWAB-</w:t>
      </w:r>
      <w:proofErr w:type="spellStart"/>
      <w:r w:rsidRPr="00965351">
        <w:rPr>
          <w:lang w:eastAsia="zh-CN"/>
        </w:rPr>
        <w:t>gNB</w:t>
      </w:r>
      <w:proofErr w:type="spellEnd"/>
      <w:r w:rsidRPr="00965351">
        <w:rPr>
          <w:lang w:eastAsia="zh-CN"/>
        </w:rPr>
        <w:t xml:space="preserve"> is mobile and its UE ID (GPSI) of the MWAB-UE via a TRP information exchange towards the MWAB-</w:t>
      </w:r>
      <w:proofErr w:type="spellStart"/>
      <w:r w:rsidRPr="00965351">
        <w:rPr>
          <w:lang w:eastAsia="zh-CN"/>
        </w:rPr>
        <w:t>gNB</w:t>
      </w:r>
      <w:proofErr w:type="spellEnd"/>
      <w:r w:rsidRPr="00965351">
        <w:rPr>
          <w:lang w:eastAsia="zh-CN"/>
        </w:rPr>
        <w:t xml:space="preserve"> with the Cell ID of the TRP. The LMF may also performs </w:t>
      </w:r>
      <w:proofErr w:type="spellStart"/>
      <w:r w:rsidRPr="00965351">
        <w:rPr>
          <w:lang w:eastAsia="zh-CN"/>
        </w:rPr>
        <w:t>NRPPa</w:t>
      </w:r>
      <w:proofErr w:type="spellEnd"/>
      <w:r w:rsidRPr="00965351">
        <w:rPr>
          <w:lang w:eastAsia="zh-CN"/>
        </w:rPr>
        <w:t xml:space="preserve"> TRP information exchange procedure before the positioning procedure for a target UE, e.g. to determine the position capability of NG-RAN.</w:t>
      </w:r>
    </w:p>
    <w:p w14:paraId="311E01DD" w14:textId="77777777" w:rsidR="006A6DEB" w:rsidRPr="00965351" w:rsidRDefault="006A6DEB" w:rsidP="006A6DEB">
      <w:pPr>
        <w:pStyle w:val="B1"/>
        <w:rPr>
          <w:lang w:eastAsia="zh-CN"/>
        </w:rPr>
      </w:pPr>
      <w:r w:rsidRPr="00965351">
        <w:rPr>
          <w:lang w:eastAsia="zh-CN"/>
        </w:rPr>
        <w:t>-</w:t>
      </w:r>
      <w:r w:rsidRPr="00965351">
        <w:rPr>
          <w:lang w:eastAsia="zh-CN"/>
        </w:rPr>
        <w:tab/>
        <w:t>The LMF that performs the location estimation of the MWAB (MWAB-UE) can be different (e.g. even in different PLMN) than the LMF that performs the location estimation of the target UE (not shown in figure 6.1.5-1).</w:t>
      </w:r>
    </w:p>
    <w:bookmarkStart w:id="19" w:name="_CRFigure6_1_51"/>
    <w:p w14:paraId="673A3E0B" w14:textId="77777777" w:rsidR="006A6DEB" w:rsidRPr="00965351" w:rsidRDefault="006A6DEB" w:rsidP="006A6DEB">
      <w:pPr>
        <w:pStyle w:val="TH"/>
        <w:rPr>
          <w:lang w:eastAsia="zh-CN"/>
        </w:rPr>
      </w:pPr>
      <w:r w:rsidRPr="00965351">
        <w:object w:dxaOrig="12224" w:dyaOrig="10706" w14:anchorId="3E74F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21.9pt" o:ole="">
            <v:imagedata r:id="rId13" o:title=""/>
          </v:shape>
          <o:OLEObject Type="Embed" ProgID="Visio.Drawing.15" ShapeID="_x0000_i1025" DrawAspect="Content" ObjectID="_1809307063" r:id="rId14"/>
        </w:object>
      </w:r>
    </w:p>
    <w:p w14:paraId="406B2621" w14:textId="77777777" w:rsidR="006A6DEB" w:rsidRPr="00965351" w:rsidRDefault="006A6DEB" w:rsidP="006A6DEB">
      <w:pPr>
        <w:pStyle w:val="TF"/>
        <w:rPr>
          <w:lang w:eastAsia="zh-CN"/>
        </w:rPr>
      </w:pPr>
      <w:r w:rsidRPr="00965351">
        <w:rPr>
          <w:lang w:eastAsia="zh-CN"/>
        </w:rPr>
        <w:t xml:space="preserve">Figure </w:t>
      </w:r>
      <w:bookmarkEnd w:id="19"/>
      <w:r w:rsidRPr="00965351">
        <w:rPr>
          <w:lang w:eastAsia="zh-CN"/>
        </w:rPr>
        <w:t>6.1.5-1: 5GC-MT-LR procedure involving MWAB</w:t>
      </w:r>
    </w:p>
    <w:p w14:paraId="69A29CAC" w14:textId="77777777" w:rsidR="006A6DEB" w:rsidRPr="00965351" w:rsidRDefault="006A6DEB" w:rsidP="006A6DEB">
      <w:pPr>
        <w:pStyle w:val="NO"/>
        <w:rPr>
          <w:lang w:eastAsia="zh-CN"/>
        </w:rPr>
      </w:pPr>
      <w:r w:rsidRPr="00965351">
        <w:rPr>
          <w:lang w:eastAsia="zh-CN"/>
        </w:rPr>
        <w:t>NOTE 1:</w:t>
      </w:r>
      <w:r w:rsidRPr="00965351">
        <w:rPr>
          <w:lang w:eastAsia="zh-CN"/>
        </w:rPr>
        <w:tab/>
        <w:t>In this procedure one MWAB is assumed, however multiple MWABs could be involved (in which case the steps of location of MWAB are repeated for each involved MWAB).</w:t>
      </w:r>
    </w:p>
    <w:p w14:paraId="1E6166C7" w14:textId="77777777" w:rsidR="006A6DEB" w:rsidRPr="00965351" w:rsidRDefault="006A6DEB" w:rsidP="006A6DEB">
      <w:pPr>
        <w:pStyle w:val="B1"/>
        <w:rPr>
          <w:lang w:eastAsia="zh-CN"/>
        </w:rPr>
      </w:pPr>
      <w:r w:rsidRPr="00965351">
        <w:rPr>
          <w:lang w:eastAsia="zh-CN"/>
        </w:rPr>
        <w:t>1.</w:t>
      </w:r>
      <w:r w:rsidRPr="00965351">
        <w:rPr>
          <w:lang w:eastAsia="zh-CN"/>
        </w:rPr>
        <w:tab/>
        <w:t xml:space="preserve">The location services client sends a request to the (H)GMLC for a location for the target UE identified by an GPSI or </w:t>
      </w:r>
      <w:proofErr w:type="gramStart"/>
      <w:r w:rsidRPr="00965351">
        <w:rPr>
          <w:lang w:eastAsia="zh-CN"/>
        </w:rPr>
        <w:t>an</w:t>
      </w:r>
      <w:proofErr w:type="gramEnd"/>
      <w:r w:rsidRPr="00965351">
        <w:rPr>
          <w:lang w:eastAsia="zh-CN"/>
        </w:rPr>
        <w:t xml:space="preserve"> SUPI. The UE may or may not be served by a MWAB.</w:t>
      </w:r>
    </w:p>
    <w:p w14:paraId="19B0902D" w14:textId="77777777" w:rsidR="006A6DEB" w:rsidRPr="00965351" w:rsidRDefault="006A6DEB" w:rsidP="006A6DEB">
      <w:pPr>
        <w:pStyle w:val="B1"/>
        <w:rPr>
          <w:lang w:eastAsia="zh-CN"/>
        </w:rPr>
      </w:pPr>
      <w:r w:rsidRPr="00965351">
        <w:rPr>
          <w:lang w:eastAsia="zh-CN"/>
        </w:rPr>
        <w:t>2.</w:t>
      </w:r>
      <w:r w:rsidRPr="00965351">
        <w:rPr>
          <w:lang w:eastAsia="zh-CN"/>
        </w:rPr>
        <w:tab/>
        <w:t xml:space="preserve">If the UE was roaming in the Broadcasted PLMN, the (H)GMLC of the target UE requests the Broadcasted PLMN GMLC to provide the UE location by a </w:t>
      </w:r>
      <w:proofErr w:type="spellStart"/>
      <w:r w:rsidRPr="00965351">
        <w:rPr>
          <w:lang w:eastAsia="zh-CN"/>
        </w:rPr>
        <w:t>Ngmlc_Location_ProvideLocation_Request</w:t>
      </w:r>
      <w:proofErr w:type="spellEnd"/>
      <w:r w:rsidRPr="00965351">
        <w:rPr>
          <w:lang w:eastAsia="zh-CN"/>
        </w:rPr>
        <w:t xml:space="preserve">. </w:t>
      </w:r>
      <w:proofErr w:type="gramStart"/>
      <w:r w:rsidRPr="00965351">
        <w:rPr>
          <w:lang w:eastAsia="zh-CN"/>
        </w:rPr>
        <w:t>Otherwise</w:t>
      </w:r>
      <w:proofErr w:type="gramEnd"/>
      <w:r w:rsidRPr="00965351">
        <w:rPr>
          <w:lang w:eastAsia="zh-CN"/>
        </w:rPr>
        <w:t xml:space="preserve"> the GMLC of the Broadcasted PLMN and the (H)GMLC of the target UE are the same.</w:t>
      </w:r>
    </w:p>
    <w:p w14:paraId="2597C473" w14:textId="77777777" w:rsidR="006A6DEB" w:rsidRPr="00965351" w:rsidRDefault="006A6DEB" w:rsidP="006A6DEB">
      <w:pPr>
        <w:pStyle w:val="B1"/>
        <w:rPr>
          <w:lang w:eastAsia="zh-CN"/>
        </w:rPr>
      </w:pPr>
      <w:r w:rsidRPr="00965351">
        <w:rPr>
          <w:lang w:eastAsia="zh-CN"/>
        </w:rPr>
        <w:t>3.</w:t>
      </w:r>
      <w:r w:rsidRPr="00965351">
        <w:rPr>
          <w:lang w:eastAsia="zh-CN"/>
        </w:rPr>
        <w:tab/>
        <w:t xml:space="preserve">The GMLC in MWAB Broadcasted PLMN invokes the </w:t>
      </w:r>
      <w:proofErr w:type="spellStart"/>
      <w:r w:rsidRPr="00965351">
        <w:rPr>
          <w:lang w:eastAsia="zh-CN"/>
        </w:rPr>
        <w:t>Namf_Location_ProvidePositioningInfo</w:t>
      </w:r>
      <w:proofErr w:type="spellEnd"/>
      <w:r w:rsidRPr="00965351">
        <w:rPr>
          <w:lang w:eastAsia="zh-CN"/>
        </w:rPr>
        <w:t xml:space="preserve">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p>
    <w:p w14:paraId="4A5828CC" w14:textId="77777777" w:rsidR="006A6DEB" w:rsidRPr="00965351" w:rsidRDefault="006A6DEB" w:rsidP="006A6DEB">
      <w:pPr>
        <w:pStyle w:val="B1"/>
        <w:rPr>
          <w:lang w:eastAsia="zh-CN"/>
        </w:rPr>
      </w:pPr>
      <w:r w:rsidRPr="00965351">
        <w:rPr>
          <w:lang w:eastAsia="zh-CN"/>
        </w:rPr>
        <w:t>4.</w:t>
      </w:r>
      <w:r w:rsidRPr="00965351">
        <w:rPr>
          <w:lang w:eastAsia="zh-CN"/>
        </w:rPr>
        <w:tab/>
        <w:t>The 5GC-MT-LR procedure as specified in clause 6.1.1 step 5-8 or clause 6.1.2 step 6-12 are performed with the difference that the LMF selection also consider LMF capability supporting MWAB involvement. If the AMF is aware that the target UE is served by a MWAB, it would select the LMF that can support the MWAB handling.</w:t>
      </w:r>
    </w:p>
    <w:p w14:paraId="3321FCB7" w14:textId="77777777" w:rsidR="006A6DEB" w:rsidRPr="00965351" w:rsidRDefault="006A6DEB" w:rsidP="006A6DEB">
      <w:pPr>
        <w:pStyle w:val="NO"/>
        <w:rPr>
          <w:lang w:eastAsia="zh-CN"/>
        </w:rPr>
      </w:pPr>
      <w:r w:rsidRPr="00965351">
        <w:rPr>
          <w:lang w:eastAsia="zh-CN"/>
        </w:rPr>
        <w:t>NOTE 1:</w:t>
      </w:r>
      <w:r w:rsidRPr="00965351">
        <w:rPr>
          <w:lang w:eastAsia="zh-CN"/>
        </w:rPr>
        <w:tab/>
        <w:t>The steps 5 to 12 may happen as part of step 4.</w:t>
      </w:r>
    </w:p>
    <w:p w14:paraId="39E8D3D2" w14:textId="77777777" w:rsidR="006A6DEB" w:rsidRPr="00965351" w:rsidRDefault="006A6DEB" w:rsidP="006A6DEB">
      <w:pPr>
        <w:pStyle w:val="B1"/>
        <w:rPr>
          <w:lang w:eastAsia="zh-CN"/>
        </w:rPr>
      </w:pPr>
      <w:r w:rsidRPr="00965351">
        <w:rPr>
          <w:lang w:eastAsia="zh-CN"/>
        </w:rPr>
        <w:t>5.</w:t>
      </w:r>
      <w:r w:rsidRPr="00965351">
        <w:rPr>
          <w:lang w:eastAsia="zh-CN"/>
        </w:rPr>
        <w:tab/>
        <w:t xml:space="preserve">LMF derives if any MWAB(s) is involved in the positioning of the target UE based on the cell-ID used for positioning measurements in the step 4. The AMF serving the target UE may indicate that the serving cell is an </w:t>
      </w:r>
      <w:r w:rsidRPr="00965351">
        <w:rPr>
          <w:lang w:eastAsia="zh-CN"/>
        </w:rPr>
        <w:lastRenderedPageBreak/>
        <w:t>MWAB (if applicable). When the MWAB-</w:t>
      </w:r>
      <w:proofErr w:type="spellStart"/>
      <w:r w:rsidRPr="00965351">
        <w:rPr>
          <w:lang w:eastAsia="zh-CN"/>
        </w:rPr>
        <w:t>gNB</w:t>
      </w:r>
      <w:proofErr w:type="spellEnd"/>
      <w:r w:rsidRPr="00965351">
        <w:rPr>
          <w:lang w:eastAsia="zh-CN"/>
        </w:rPr>
        <w:t xml:space="preserve"> was integrated as a TRP, the LMF may determine from in a TRP information exchange procedure that the cell-ID belongs to the MWAB and/or the UE-ID (GPSI) associated with MWAB-UE. The LMF, when the OAM provides a new Cell Id to the LMF, performs a TRP information exchange as specified in TS 38.455 [15] for the new Cell ID. When the MWAB-</w:t>
      </w:r>
      <w:proofErr w:type="spellStart"/>
      <w:r w:rsidRPr="00965351">
        <w:rPr>
          <w:lang w:eastAsia="zh-CN"/>
        </w:rPr>
        <w:t>gNB</w:t>
      </w:r>
      <w:proofErr w:type="spellEnd"/>
      <w:r w:rsidRPr="00965351">
        <w:rPr>
          <w:lang w:eastAsia="zh-CN"/>
        </w:rPr>
        <w:t xml:space="preserve"> is integrated in the 5GS, the Cell ID(s) of the MWAB is (are)provided to the LMF. If the LMF selects any cell for UE positioning measurements, and the LMF determines it needs to perform a TRP information exchange with the cell, it shall perform TRP Information Exchange procedure as specified in TS 38.455 [15].As the MWAB can be mobile the LMF may need to determine an updated location of the MWAB by either performing steps 6-8 (option 1) or performing steps 9-11 (option 2) if option 1 is not feasible.</w:t>
      </w:r>
    </w:p>
    <w:p w14:paraId="3412E2E0" w14:textId="77777777" w:rsidR="006A6DEB" w:rsidRPr="00965351" w:rsidRDefault="006A6DEB" w:rsidP="006A6DEB">
      <w:pPr>
        <w:pStyle w:val="NO"/>
        <w:rPr>
          <w:lang w:eastAsia="zh-CN"/>
        </w:rPr>
      </w:pPr>
      <w:r w:rsidRPr="00965351">
        <w:rPr>
          <w:lang w:eastAsia="zh-CN"/>
        </w:rPr>
        <w:t>NOTE 2:</w:t>
      </w:r>
      <w:r w:rsidRPr="00965351">
        <w:rPr>
          <w:lang w:eastAsia="zh-CN"/>
        </w:rPr>
        <w:tab/>
        <w:t xml:space="preserve">It is assumed that for the case of MWAB mobility, the OAM can timely update the Cell Id of the MWAB to the LMF </w:t>
      </w:r>
      <w:proofErr w:type="gramStart"/>
      <w:r w:rsidRPr="00965351">
        <w:rPr>
          <w:lang w:eastAsia="zh-CN"/>
        </w:rPr>
        <w:t>so as to</w:t>
      </w:r>
      <w:proofErr w:type="gramEnd"/>
      <w:r w:rsidRPr="00965351">
        <w:rPr>
          <w:lang w:eastAsia="zh-CN"/>
        </w:rPr>
        <w:t xml:space="preserve"> enable it to perform a proper TRP information exchange. Until the Cell Id of the MWAB is provided to LMF by OAM, the Cell of the MWAB is not used for location procedures.</w:t>
      </w:r>
    </w:p>
    <w:p w14:paraId="53967F12" w14:textId="77777777" w:rsidR="006A6DEB" w:rsidRPr="00965351" w:rsidRDefault="006A6DEB" w:rsidP="006A6DEB">
      <w:pPr>
        <w:pStyle w:val="B1"/>
        <w:rPr>
          <w:lang w:eastAsia="zh-CN"/>
        </w:rPr>
      </w:pPr>
      <w:r w:rsidRPr="00965351">
        <w:rPr>
          <w:lang w:eastAsia="zh-CN"/>
        </w:rPr>
        <w:t>6.</w:t>
      </w:r>
      <w:r w:rsidRPr="00965351">
        <w:rPr>
          <w:lang w:eastAsia="zh-CN"/>
        </w:rPr>
        <w:tab/>
        <w:t xml:space="preserve">[Conditional] </w:t>
      </w:r>
      <w:proofErr w:type="gramStart"/>
      <w:r w:rsidRPr="00965351">
        <w:rPr>
          <w:lang w:eastAsia="zh-CN"/>
        </w:rPr>
        <w:t>The</w:t>
      </w:r>
      <w:proofErr w:type="gramEnd"/>
      <w:r w:rsidRPr="00965351">
        <w:rPr>
          <w:lang w:eastAsia="zh-CN"/>
        </w:rPr>
        <w:t xml:space="preserve"> LMF initiates a </w:t>
      </w:r>
      <w:proofErr w:type="spellStart"/>
      <w:r w:rsidRPr="00965351">
        <w:rPr>
          <w:lang w:eastAsia="zh-CN"/>
        </w:rPr>
        <w:t>NRPPa</w:t>
      </w:r>
      <w:proofErr w:type="spellEnd"/>
      <w:r w:rsidRPr="00965351">
        <w:rPr>
          <w:lang w:eastAsia="zh-CN"/>
        </w:rPr>
        <w:t xml:space="preserve"> TRP Information Exchange procedure to request the updated location information of the TRP(s) associated with MWAB(s) by directing the TRP information exchange messages to the MWAB-</w:t>
      </w:r>
      <w:proofErr w:type="spellStart"/>
      <w:r w:rsidRPr="00965351">
        <w:rPr>
          <w:lang w:eastAsia="zh-CN"/>
        </w:rPr>
        <w:t>gNB</w:t>
      </w:r>
      <w:proofErr w:type="spellEnd"/>
      <w:r w:rsidRPr="00965351">
        <w:rPr>
          <w:lang w:eastAsia="zh-CN"/>
        </w:rPr>
        <w:t xml:space="preserve"> associated with the Cell ID(s), for example, by setting the </w:t>
      </w:r>
      <w:proofErr w:type="spellStart"/>
      <w:r w:rsidRPr="00965351">
        <w:rPr>
          <w:lang w:eastAsia="zh-CN"/>
        </w:rPr>
        <w:t>NRPPa</w:t>
      </w:r>
      <w:proofErr w:type="spellEnd"/>
      <w:r w:rsidRPr="00965351">
        <w:rPr>
          <w:lang w:eastAsia="zh-CN"/>
        </w:rPr>
        <w:t xml:space="preserve"> TRP Information Type Item IE to "mobile TRP location info".</w:t>
      </w:r>
    </w:p>
    <w:p w14:paraId="4F95AB42" w14:textId="77777777" w:rsidR="006A6DEB" w:rsidRPr="00965351" w:rsidRDefault="006A6DEB" w:rsidP="006A6DEB">
      <w:pPr>
        <w:pStyle w:val="B1"/>
        <w:rPr>
          <w:lang w:eastAsia="zh-CN"/>
        </w:rPr>
      </w:pPr>
      <w:r w:rsidRPr="00965351">
        <w:rPr>
          <w:lang w:eastAsia="zh-CN"/>
        </w:rPr>
        <w:t>7.</w:t>
      </w:r>
      <w:r w:rsidRPr="00965351">
        <w:rPr>
          <w:lang w:eastAsia="zh-CN"/>
        </w:rPr>
        <w:tab/>
        <w:t>[Conditional] The MWAB-UE may initiate a 5GC-MO-LR procedure (as defined in clause 6.2) to get its location information if requested by MWAB-</w:t>
      </w:r>
      <w:proofErr w:type="spellStart"/>
      <w:r w:rsidRPr="00965351">
        <w:rPr>
          <w:lang w:eastAsia="zh-CN"/>
        </w:rPr>
        <w:t>gNB</w:t>
      </w:r>
      <w:proofErr w:type="spellEnd"/>
      <w:r w:rsidRPr="00965351">
        <w:rPr>
          <w:lang w:eastAsia="zh-CN"/>
        </w:rPr>
        <w:t xml:space="preserve"> based on implementation. The MWAB-UE's location info is used by the co-located MWAB-</w:t>
      </w:r>
      <w:proofErr w:type="spellStart"/>
      <w:r w:rsidRPr="00965351">
        <w:rPr>
          <w:lang w:eastAsia="zh-CN"/>
        </w:rPr>
        <w:t>gNB</w:t>
      </w:r>
      <w:proofErr w:type="spellEnd"/>
      <w:r w:rsidRPr="00965351">
        <w:rPr>
          <w:lang w:eastAsia="zh-CN"/>
        </w:rPr>
        <w:t xml:space="preserve"> to determine the updated location for its TRP.</w:t>
      </w:r>
    </w:p>
    <w:p w14:paraId="3BD7D506" w14:textId="77777777" w:rsidR="006A6DEB" w:rsidRPr="00965351" w:rsidRDefault="006A6DEB" w:rsidP="006A6DEB">
      <w:pPr>
        <w:pStyle w:val="B1"/>
        <w:rPr>
          <w:lang w:eastAsia="zh-CN"/>
        </w:rPr>
      </w:pPr>
      <w:r w:rsidRPr="00965351">
        <w:rPr>
          <w:lang w:eastAsia="zh-CN"/>
        </w:rPr>
        <w:t>8.</w:t>
      </w:r>
      <w:r w:rsidRPr="00965351">
        <w:rPr>
          <w:lang w:eastAsia="zh-CN"/>
        </w:rPr>
        <w:tab/>
        <w:t>[Conditional] The MWAB-</w:t>
      </w:r>
      <w:proofErr w:type="spellStart"/>
      <w:r w:rsidRPr="00965351">
        <w:rPr>
          <w:lang w:eastAsia="zh-CN"/>
        </w:rPr>
        <w:t>gNB</w:t>
      </w:r>
      <w:proofErr w:type="spellEnd"/>
      <w:r w:rsidRPr="00965351">
        <w:rPr>
          <w:lang w:eastAsia="zh-CN"/>
        </w:rPr>
        <w:t xml:space="preserve"> report its updated TRP location, e.g. TRP's geo-coordinate, velocity and the time for obtaining them, to the LMF.</w:t>
      </w:r>
    </w:p>
    <w:p w14:paraId="62141D0C" w14:textId="77777777" w:rsidR="006A6DEB" w:rsidRPr="00965351" w:rsidRDefault="006A6DEB" w:rsidP="006A6DEB">
      <w:pPr>
        <w:pStyle w:val="B1"/>
        <w:rPr>
          <w:lang w:eastAsia="zh-CN"/>
        </w:rPr>
      </w:pPr>
      <w:r w:rsidRPr="00965351">
        <w:rPr>
          <w:lang w:eastAsia="zh-CN"/>
        </w:rPr>
        <w:t>9.</w:t>
      </w:r>
      <w:r w:rsidRPr="00965351">
        <w:rPr>
          <w:lang w:eastAsia="zh-CN"/>
        </w:rPr>
        <w:tab/>
        <w:t xml:space="preserve">[Conditional] If the LMF invokes the </w:t>
      </w:r>
      <w:proofErr w:type="spellStart"/>
      <w:r w:rsidRPr="00965351">
        <w:rPr>
          <w:lang w:eastAsia="zh-CN"/>
        </w:rPr>
        <w:t>Ngmlc_Location_ProvideLocation_Request</w:t>
      </w:r>
      <w:proofErr w:type="spellEnd"/>
      <w:r w:rsidRPr="00965351">
        <w:rPr>
          <w:lang w:eastAsia="zh-CN"/>
        </w:rPr>
        <w:t xml:space="preserve"> service operation to the GMLC in MWAB Broadcasted PLMN by providing the identifier of MWAB-UE, a MWAB Indication indicating the location request is for a MWAB-UE and a scheduled location time. The LMF determines the identifier of MWAB-UE based on the Cell ID of MWAB-</w:t>
      </w:r>
      <w:proofErr w:type="spellStart"/>
      <w:r w:rsidRPr="00965351">
        <w:rPr>
          <w:lang w:eastAsia="zh-CN"/>
        </w:rPr>
        <w:t>gNB</w:t>
      </w:r>
      <w:proofErr w:type="spellEnd"/>
      <w:r w:rsidRPr="00965351">
        <w:rPr>
          <w:lang w:eastAsia="zh-CN"/>
        </w:rPr>
        <w:t xml:space="preserve"> and the received the GPSI of the MWAB-UE in a TRP information exchange when the MWAB-</w:t>
      </w:r>
      <w:proofErr w:type="spellStart"/>
      <w:r w:rsidRPr="00965351">
        <w:rPr>
          <w:lang w:eastAsia="zh-CN"/>
        </w:rPr>
        <w:t>gNB</w:t>
      </w:r>
      <w:proofErr w:type="spellEnd"/>
      <w:r w:rsidRPr="00965351">
        <w:rPr>
          <w:lang w:eastAsia="zh-CN"/>
        </w:rPr>
        <w:t xml:space="preserve"> was integrated as a TRP. LMF may receive the scheduled location time in step 4. Otherwise, LMF may generate the scheduled location time, e.g. based on response time.</w:t>
      </w:r>
    </w:p>
    <w:p w14:paraId="38AB3558" w14:textId="0A260E77" w:rsidR="006A6DEB" w:rsidRPr="00965351" w:rsidRDefault="006A6DEB" w:rsidP="006A6DEB">
      <w:pPr>
        <w:pStyle w:val="B1"/>
        <w:rPr>
          <w:lang w:eastAsia="zh-CN"/>
        </w:rPr>
      </w:pPr>
      <w:r w:rsidRPr="00965351">
        <w:rPr>
          <w:lang w:eastAsia="zh-CN"/>
        </w:rPr>
        <w:t>10.</w:t>
      </w:r>
      <w:r w:rsidRPr="00965351">
        <w:rPr>
          <w:lang w:eastAsia="zh-CN"/>
        </w:rPr>
        <w:tab/>
        <w:t xml:space="preserve">[Conditional] </w:t>
      </w:r>
      <w:proofErr w:type="gramStart"/>
      <w:r w:rsidRPr="00965351">
        <w:rPr>
          <w:lang w:eastAsia="zh-CN"/>
        </w:rPr>
        <w:t>The</w:t>
      </w:r>
      <w:proofErr w:type="gramEnd"/>
      <w:r w:rsidRPr="00965351">
        <w:rPr>
          <w:lang w:eastAsia="zh-CN"/>
        </w:rPr>
        <w:t xml:space="preserve"> GMLC in BH PLMN determines the AMF serving the MWAB-UE and steps 5-11 in clause 6.1.1 or steps 4-23 in clause 6.1.2 is performed. The privacy check in clause 5.4 is skipped for the MWAB based on the MWAB Indication received at step 9. The scheduled location time received in step 9 via the LMF is also provided to the MWAB-UE when sending a location request to the MWAB-UE. When the MWAB-UE is roaming, the GMLC of the UE may further retrieve the location information of the MWAB-UE via the GMLC </w:t>
      </w:r>
      <w:del w:id="20" w:author="Ericsson_CQ" w:date="2025-05-08T11:43:00Z">
        <w:r w:rsidRPr="00965351" w:rsidDel="00E94ED2">
          <w:rPr>
            <w:lang w:eastAsia="zh-CN"/>
          </w:rPr>
          <w:delText xml:space="preserve">(or, not shown in this message flow, the NEF) </w:delText>
        </w:r>
      </w:del>
      <w:r w:rsidRPr="00965351">
        <w:rPr>
          <w:lang w:eastAsia="zh-CN"/>
        </w:rPr>
        <w:t>in MWAB-UE Broadcasted PLMN which is responsible to retrieve the location information of the MWAB-UE via the GMLC in BH PLMN, based on the information retrieved from UDM of the MWAB-UE (i.e. the serving AMF address and the GMLC address serving the MWAB-UE in BH PLMN).</w:t>
      </w:r>
    </w:p>
    <w:p w14:paraId="1B2A3E99" w14:textId="012C101F" w:rsidR="006A6DEB" w:rsidRPr="00965351" w:rsidRDefault="006A6DEB" w:rsidP="006A6DEB">
      <w:pPr>
        <w:pStyle w:val="B1"/>
        <w:rPr>
          <w:lang w:eastAsia="zh-CN"/>
        </w:rPr>
      </w:pPr>
      <w:r w:rsidRPr="00965351">
        <w:rPr>
          <w:lang w:eastAsia="zh-CN"/>
        </w:rPr>
        <w:t>11.</w:t>
      </w:r>
      <w:r w:rsidRPr="00965351">
        <w:rPr>
          <w:lang w:eastAsia="zh-CN"/>
        </w:rPr>
        <w:tab/>
        <w:t xml:space="preserve">[Conditional] </w:t>
      </w:r>
      <w:proofErr w:type="gramStart"/>
      <w:r w:rsidRPr="00965351">
        <w:rPr>
          <w:lang w:eastAsia="zh-CN"/>
        </w:rPr>
        <w:t>The</w:t>
      </w:r>
      <w:proofErr w:type="gramEnd"/>
      <w:r w:rsidRPr="00965351">
        <w:rPr>
          <w:lang w:eastAsia="zh-CN"/>
        </w:rPr>
        <w:t xml:space="preserve"> GMLC in MWAB Broadcasted PLMN sends the location service response including the MWAB-UE's location to the LMF of the broadcasted PLMN. When the MWAB-UE is roaming, the GMLC in MWAB Broadcasted PLMN receives the location response from the GMLC </w:t>
      </w:r>
      <w:del w:id="21" w:author="Ericsson_CQ" w:date="2025-05-08T11:43:00Z">
        <w:r w:rsidRPr="00965351" w:rsidDel="00E94ED2">
          <w:rPr>
            <w:lang w:eastAsia="zh-CN"/>
          </w:rPr>
          <w:delText xml:space="preserve">or NEF </w:delText>
        </w:r>
      </w:del>
      <w:r w:rsidRPr="00965351">
        <w:rPr>
          <w:lang w:eastAsia="zh-CN"/>
        </w:rPr>
        <w:t>in MWAB-UE HPLMN.</w:t>
      </w:r>
    </w:p>
    <w:p w14:paraId="3EB02DF4" w14:textId="77777777" w:rsidR="006A6DEB" w:rsidRPr="00965351" w:rsidRDefault="006A6DEB" w:rsidP="006A6DEB">
      <w:pPr>
        <w:pStyle w:val="B1"/>
        <w:rPr>
          <w:lang w:eastAsia="zh-CN"/>
        </w:rPr>
      </w:pPr>
      <w:r w:rsidRPr="00965351">
        <w:rPr>
          <w:lang w:eastAsia="zh-CN"/>
        </w:rPr>
        <w:t>12.</w:t>
      </w:r>
      <w:r w:rsidRPr="00965351">
        <w:rPr>
          <w:lang w:eastAsia="zh-CN"/>
        </w:rPr>
        <w:tab/>
        <w:t xml:space="preserve">[Conditional] </w:t>
      </w:r>
      <w:proofErr w:type="gramStart"/>
      <w:r w:rsidRPr="00965351">
        <w:rPr>
          <w:lang w:eastAsia="zh-CN"/>
        </w:rPr>
        <w:t>The</w:t>
      </w:r>
      <w:proofErr w:type="gramEnd"/>
      <w:r w:rsidRPr="00965351">
        <w:rPr>
          <w:lang w:eastAsia="zh-CN"/>
        </w:rPr>
        <w:t xml:space="preserve"> LMF performs one of the positioning procedures with the target UE described in clauses 6.11.1 and 6.11.2. To reduce the timing offset of the positioning measurements, the UE positioning may be scheduled with the same scheduled location time as the MWAB-UE positioning in step 10. LMF sends the same time with the scheduled location time in step 9 to the target UE in clause 6.11.1. If Network Assisted procedure is used, the MWAB-</w:t>
      </w:r>
      <w:proofErr w:type="spellStart"/>
      <w:r w:rsidRPr="00965351">
        <w:rPr>
          <w:lang w:eastAsia="zh-CN"/>
        </w:rPr>
        <w:t>gNB</w:t>
      </w:r>
      <w:proofErr w:type="spellEnd"/>
      <w:r w:rsidRPr="00965351">
        <w:rPr>
          <w:lang w:eastAsia="zh-CN"/>
        </w:rPr>
        <w:t xml:space="preserve"> may provide the MWAB-UE updated location and velocity information and the time obtained them to the LMF via </w:t>
      </w:r>
      <w:proofErr w:type="spellStart"/>
      <w:r w:rsidRPr="00965351">
        <w:rPr>
          <w:lang w:eastAsia="zh-CN"/>
        </w:rPr>
        <w:t>NRPPa</w:t>
      </w:r>
      <w:proofErr w:type="spellEnd"/>
      <w:r w:rsidRPr="00965351">
        <w:rPr>
          <w:lang w:eastAsia="zh-CN"/>
        </w:rPr>
        <w:t xml:space="preserve"> message as defined in TS 38.455 [15].</w:t>
      </w:r>
    </w:p>
    <w:p w14:paraId="07DFB03A" w14:textId="77777777" w:rsidR="006A6DEB" w:rsidRPr="00965351" w:rsidRDefault="006A6DEB" w:rsidP="006A6DEB">
      <w:pPr>
        <w:pStyle w:val="B1"/>
        <w:rPr>
          <w:lang w:eastAsia="zh-CN"/>
        </w:rPr>
      </w:pPr>
      <w:r w:rsidRPr="00965351">
        <w:rPr>
          <w:lang w:eastAsia="zh-CN"/>
        </w:rPr>
        <w:t>13.</w:t>
      </w:r>
      <w:r w:rsidRPr="00965351">
        <w:rPr>
          <w:lang w:eastAsia="zh-CN"/>
        </w:rPr>
        <w:tab/>
        <w:t>The LMF uses the received location and velocity of the MWAB when estimating the location of the target UE together with the measurements reports in step 4 or optionally the updated measurement reports in step 12.</w:t>
      </w:r>
    </w:p>
    <w:p w14:paraId="2B785898" w14:textId="77777777" w:rsidR="006A6DEB" w:rsidRPr="00965351" w:rsidRDefault="006A6DEB" w:rsidP="006A6DEB">
      <w:pPr>
        <w:pStyle w:val="B1"/>
        <w:rPr>
          <w:lang w:eastAsia="zh-CN"/>
        </w:rPr>
      </w:pPr>
      <w:r w:rsidRPr="00965351">
        <w:rPr>
          <w:lang w:eastAsia="zh-CN"/>
        </w:rPr>
        <w:t>14.</w:t>
      </w:r>
      <w:r w:rsidRPr="00965351">
        <w:rPr>
          <w:lang w:eastAsia="zh-CN"/>
        </w:rPr>
        <w:tab/>
        <w:t xml:space="preserve">The LMF returns the </w:t>
      </w:r>
      <w:proofErr w:type="spellStart"/>
      <w:r w:rsidRPr="00965351">
        <w:rPr>
          <w:lang w:eastAsia="zh-CN"/>
        </w:rPr>
        <w:t>Nlmf_Location_DetermineLocation</w:t>
      </w:r>
      <w:proofErr w:type="spellEnd"/>
      <w:r w:rsidRPr="00965351">
        <w:rPr>
          <w:lang w:eastAsia="zh-CN"/>
        </w:rPr>
        <w:t xml:space="preserve"> Response towards the AMF to return the current location of the target UE.</w:t>
      </w:r>
    </w:p>
    <w:p w14:paraId="42EB898C" w14:textId="77777777" w:rsidR="006A6DEB" w:rsidRPr="00965351" w:rsidRDefault="006A6DEB" w:rsidP="006A6DEB">
      <w:pPr>
        <w:pStyle w:val="B1"/>
        <w:rPr>
          <w:lang w:eastAsia="zh-CN"/>
        </w:rPr>
      </w:pPr>
      <w:r w:rsidRPr="00965351">
        <w:rPr>
          <w:lang w:eastAsia="zh-CN"/>
        </w:rPr>
        <w:t>15.</w:t>
      </w:r>
      <w:r w:rsidRPr="00965351">
        <w:rPr>
          <w:lang w:eastAsia="zh-CN"/>
        </w:rPr>
        <w:tab/>
        <w:t xml:space="preserve">The AMF returns the </w:t>
      </w:r>
      <w:proofErr w:type="spellStart"/>
      <w:r w:rsidRPr="00965351">
        <w:rPr>
          <w:lang w:eastAsia="zh-CN"/>
        </w:rPr>
        <w:t>Namf_Location_ProvidePositioningInfo</w:t>
      </w:r>
      <w:proofErr w:type="spellEnd"/>
      <w:r w:rsidRPr="00965351">
        <w:rPr>
          <w:lang w:eastAsia="zh-CN"/>
        </w:rPr>
        <w:t xml:space="preserve"> Response towards the GMLC to return the current location of the target UE.</w:t>
      </w:r>
    </w:p>
    <w:p w14:paraId="6108A0E4" w14:textId="77777777" w:rsidR="006A6DEB" w:rsidRPr="00965351" w:rsidRDefault="006A6DEB" w:rsidP="006A6DEB">
      <w:pPr>
        <w:pStyle w:val="B1"/>
        <w:rPr>
          <w:lang w:eastAsia="zh-CN"/>
        </w:rPr>
      </w:pPr>
      <w:r w:rsidRPr="00965351">
        <w:rPr>
          <w:lang w:eastAsia="zh-CN"/>
        </w:rPr>
        <w:lastRenderedPageBreak/>
        <w:t>16.</w:t>
      </w:r>
      <w:r w:rsidRPr="00965351">
        <w:rPr>
          <w:lang w:eastAsia="zh-CN"/>
        </w:rPr>
        <w:tab/>
        <w:t xml:space="preserve">If the target UE was roaming in the Broadcasted PLMN, the GMLC of the Broadcasted PLMN responds to the (H)GMLC of the UE to provide the target UE location in a </w:t>
      </w:r>
      <w:proofErr w:type="spellStart"/>
      <w:r w:rsidRPr="00965351">
        <w:rPr>
          <w:lang w:eastAsia="zh-CN"/>
        </w:rPr>
        <w:t>Ngmlc_Location_ProvideLocation_Response</w:t>
      </w:r>
      <w:proofErr w:type="spellEnd"/>
      <w:r w:rsidRPr="00965351">
        <w:rPr>
          <w:lang w:eastAsia="zh-CN"/>
        </w:rPr>
        <w:t xml:space="preserve">. </w:t>
      </w:r>
      <w:proofErr w:type="gramStart"/>
      <w:r w:rsidRPr="00965351">
        <w:rPr>
          <w:lang w:eastAsia="zh-CN"/>
        </w:rPr>
        <w:t>Otherwise</w:t>
      </w:r>
      <w:proofErr w:type="gramEnd"/>
      <w:r w:rsidRPr="00965351">
        <w:rPr>
          <w:lang w:eastAsia="zh-CN"/>
        </w:rPr>
        <w:t xml:space="preserve"> the GMLC of the Broadcasted PLMN and the (H)GMLC of the UE are the same.</w:t>
      </w:r>
    </w:p>
    <w:p w14:paraId="23112D49" w14:textId="77777777" w:rsidR="006A6DEB" w:rsidRPr="00965351" w:rsidRDefault="006A6DEB" w:rsidP="006A6DEB">
      <w:pPr>
        <w:pStyle w:val="B1"/>
        <w:rPr>
          <w:lang w:eastAsia="zh-CN"/>
        </w:rPr>
      </w:pPr>
      <w:r w:rsidRPr="00965351">
        <w:rPr>
          <w:lang w:eastAsia="zh-CN"/>
        </w:rPr>
        <w:t>17.</w:t>
      </w:r>
      <w:r w:rsidRPr="00965351">
        <w:rPr>
          <w:lang w:eastAsia="zh-CN"/>
        </w:rPr>
        <w:tab/>
        <w:t>The (H)GMLC of the target UE sends the location service response to the location services client.</w:t>
      </w:r>
    </w:p>
    <w:p w14:paraId="3F65C64B" w14:textId="77777777" w:rsidR="006A6DEB" w:rsidRPr="00965351" w:rsidRDefault="006A6DEB" w:rsidP="00393D14">
      <w:pPr>
        <w:rPr>
          <w:lang w:eastAsia="ko-KR"/>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4829D" w14:textId="77777777" w:rsidR="00E73669" w:rsidRDefault="00E73669">
      <w:r>
        <w:separator/>
      </w:r>
    </w:p>
  </w:endnote>
  <w:endnote w:type="continuationSeparator" w:id="0">
    <w:p w14:paraId="4D50BFD6" w14:textId="77777777" w:rsidR="00E73669" w:rsidRDefault="00E73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5BCA2" w14:textId="77777777" w:rsidR="00E73669" w:rsidRDefault="00E73669">
      <w:r>
        <w:separator/>
      </w:r>
    </w:p>
  </w:footnote>
  <w:footnote w:type="continuationSeparator" w:id="0">
    <w:p w14:paraId="62C4A8AA" w14:textId="77777777" w:rsidR="00E73669" w:rsidRDefault="00E73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E387B"/>
    <w:multiLevelType w:val="multilevel"/>
    <w:tmpl w:val="36CE387B"/>
    <w:lvl w:ilvl="0">
      <w:start w:val="1"/>
      <w:numFmt w:val="decimal"/>
      <w:lvlText w:val="%1."/>
      <w:lvlJc w:val="left"/>
      <w:pPr>
        <w:ind w:left="768" w:hanging="360"/>
      </w:p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 w:numId="11" w16cid:durableId="209793909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69_D1">
    <w15:presenceInfo w15:providerId="None" w15:userId="Ericsson_CQ_#169_D1"/>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2D"/>
    <w:rsid w:val="00000F00"/>
    <w:rsid w:val="00004133"/>
    <w:rsid w:val="000075D0"/>
    <w:rsid w:val="00012273"/>
    <w:rsid w:val="000137BC"/>
    <w:rsid w:val="0001398D"/>
    <w:rsid w:val="00015586"/>
    <w:rsid w:val="00016D10"/>
    <w:rsid w:val="00017C52"/>
    <w:rsid w:val="00022E4A"/>
    <w:rsid w:val="000265CF"/>
    <w:rsid w:val="000301AE"/>
    <w:rsid w:val="00032160"/>
    <w:rsid w:val="00033941"/>
    <w:rsid w:val="00033C61"/>
    <w:rsid w:val="0003433B"/>
    <w:rsid w:val="00034882"/>
    <w:rsid w:val="00037CE4"/>
    <w:rsid w:val="000523EA"/>
    <w:rsid w:val="000527B1"/>
    <w:rsid w:val="00053020"/>
    <w:rsid w:val="0005479D"/>
    <w:rsid w:val="000553CF"/>
    <w:rsid w:val="0005649F"/>
    <w:rsid w:val="0005680E"/>
    <w:rsid w:val="00056921"/>
    <w:rsid w:val="00057860"/>
    <w:rsid w:val="00062CB6"/>
    <w:rsid w:val="00063DF6"/>
    <w:rsid w:val="000646E7"/>
    <w:rsid w:val="00065566"/>
    <w:rsid w:val="00067121"/>
    <w:rsid w:val="0006783A"/>
    <w:rsid w:val="0006796E"/>
    <w:rsid w:val="00070D22"/>
    <w:rsid w:val="00071523"/>
    <w:rsid w:val="00071B32"/>
    <w:rsid w:val="000723C0"/>
    <w:rsid w:val="00072EB4"/>
    <w:rsid w:val="0007441B"/>
    <w:rsid w:val="00076DB5"/>
    <w:rsid w:val="0008259B"/>
    <w:rsid w:val="000834DF"/>
    <w:rsid w:val="00084DE5"/>
    <w:rsid w:val="00085D9B"/>
    <w:rsid w:val="0009310A"/>
    <w:rsid w:val="000940D7"/>
    <w:rsid w:val="0009626F"/>
    <w:rsid w:val="000962D7"/>
    <w:rsid w:val="00096471"/>
    <w:rsid w:val="00096731"/>
    <w:rsid w:val="00097885"/>
    <w:rsid w:val="00097F57"/>
    <w:rsid w:val="000A0601"/>
    <w:rsid w:val="000A0FCC"/>
    <w:rsid w:val="000A11F0"/>
    <w:rsid w:val="000A14C6"/>
    <w:rsid w:val="000A4632"/>
    <w:rsid w:val="000A6394"/>
    <w:rsid w:val="000B28BA"/>
    <w:rsid w:val="000B2F65"/>
    <w:rsid w:val="000B34B2"/>
    <w:rsid w:val="000B392C"/>
    <w:rsid w:val="000B5134"/>
    <w:rsid w:val="000B7FED"/>
    <w:rsid w:val="000C038A"/>
    <w:rsid w:val="000C0F64"/>
    <w:rsid w:val="000C15DF"/>
    <w:rsid w:val="000C2473"/>
    <w:rsid w:val="000C5209"/>
    <w:rsid w:val="000C53DF"/>
    <w:rsid w:val="000C6598"/>
    <w:rsid w:val="000C6FC6"/>
    <w:rsid w:val="000D0F3C"/>
    <w:rsid w:val="000D3A0D"/>
    <w:rsid w:val="000D44B3"/>
    <w:rsid w:val="000D62F7"/>
    <w:rsid w:val="000E0867"/>
    <w:rsid w:val="000F0EE2"/>
    <w:rsid w:val="000F254B"/>
    <w:rsid w:val="000F254D"/>
    <w:rsid w:val="000F4056"/>
    <w:rsid w:val="000F5ED7"/>
    <w:rsid w:val="000F74DC"/>
    <w:rsid w:val="000F785D"/>
    <w:rsid w:val="001004BE"/>
    <w:rsid w:val="0010115F"/>
    <w:rsid w:val="00101CEE"/>
    <w:rsid w:val="0010232A"/>
    <w:rsid w:val="0010277C"/>
    <w:rsid w:val="001028EE"/>
    <w:rsid w:val="00103636"/>
    <w:rsid w:val="001037C5"/>
    <w:rsid w:val="00104CDF"/>
    <w:rsid w:val="001054AC"/>
    <w:rsid w:val="00105F42"/>
    <w:rsid w:val="0010644D"/>
    <w:rsid w:val="0010751F"/>
    <w:rsid w:val="001218BA"/>
    <w:rsid w:val="00122085"/>
    <w:rsid w:val="00123D10"/>
    <w:rsid w:val="0012609F"/>
    <w:rsid w:val="001316D4"/>
    <w:rsid w:val="001327F1"/>
    <w:rsid w:val="00132A36"/>
    <w:rsid w:val="00133C8E"/>
    <w:rsid w:val="00134E80"/>
    <w:rsid w:val="0013595D"/>
    <w:rsid w:val="0013653E"/>
    <w:rsid w:val="00137CC2"/>
    <w:rsid w:val="001418A0"/>
    <w:rsid w:val="001439B3"/>
    <w:rsid w:val="001439F1"/>
    <w:rsid w:val="00145279"/>
    <w:rsid w:val="00145D43"/>
    <w:rsid w:val="00146899"/>
    <w:rsid w:val="00147F30"/>
    <w:rsid w:val="00151A03"/>
    <w:rsid w:val="001520E8"/>
    <w:rsid w:val="0015292F"/>
    <w:rsid w:val="00153DA9"/>
    <w:rsid w:val="00154C8C"/>
    <w:rsid w:val="00155D49"/>
    <w:rsid w:val="00156A15"/>
    <w:rsid w:val="00156E5C"/>
    <w:rsid w:val="00156F1C"/>
    <w:rsid w:val="00160F67"/>
    <w:rsid w:val="00163FA5"/>
    <w:rsid w:val="00164CCD"/>
    <w:rsid w:val="00167AA9"/>
    <w:rsid w:val="00167AF1"/>
    <w:rsid w:val="00167FBB"/>
    <w:rsid w:val="00173A12"/>
    <w:rsid w:val="001747AD"/>
    <w:rsid w:val="00176F02"/>
    <w:rsid w:val="00180C0E"/>
    <w:rsid w:val="001813F5"/>
    <w:rsid w:val="00183657"/>
    <w:rsid w:val="001857D9"/>
    <w:rsid w:val="00185921"/>
    <w:rsid w:val="00186006"/>
    <w:rsid w:val="00186451"/>
    <w:rsid w:val="00191279"/>
    <w:rsid w:val="00191822"/>
    <w:rsid w:val="001927B4"/>
    <w:rsid w:val="00192AF7"/>
    <w:rsid w:val="00192C46"/>
    <w:rsid w:val="001947D8"/>
    <w:rsid w:val="001977F7"/>
    <w:rsid w:val="001A08B3"/>
    <w:rsid w:val="001A0A42"/>
    <w:rsid w:val="001A6284"/>
    <w:rsid w:val="001A7747"/>
    <w:rsid w:val="001A7B60"/>
    <w:rsid w:val="001B0883"/>
    <w:rsid w:val="001B08F8"/>
    <w:rsid w:val="001B0AA7"/>
    <w:rsid w:val="001B1677"/>
    <w:rsid w:val="001B2BB3"/>
    <w:rsid w:val="001B52F0"/>
    <w:rsid w:val="001B5652"/>
    <w:rsid w:val="001B7A65"/>
    <w:rsid w:val="001C0636"/>
    <w:rsid w:val="001C2F1E"/>
    <w:rsid w:val="001C4587"/>
    <w:rsid w:val="001C54D3"/>
    <w:rsid w:val="001C5DFA"/>
    <w:rsid w:val="001C7C31"/>
    <w:rsid w:val="001D0E29"/>
    <w:rsid w:val="001D111C"/>
    <w:rsid w:val="001D2522"/>
    <w:rsid w:val="001D2597"/>
    <w:rsid w:val="001D2A6A"/>
    <w:rsid w:val="001E01B4"/>
    <w:rsid w:val="001E075B"/>
    <w:rsid w:val="001E1DD4"/>
    <w:rsid w:val="001E36AA"/>
    <w:rsid w:val="001E40C8"/>
    <w:rsid w:val="001E41F3"/>
    <w:rsid w:val="001F0296"/>
    <w:rsid w:val="001F21D6"/>
    <w:rsid w:val="001F2371"/>
    <w:rsid w:val="001F3670"/>
    <w:rsid w:val="001F51C5"/>
    <w:rsid w:val="0020024C"/>
    <w:rsid w:val="002006C0"/>
    <w:rsid w:val="00203114"/>
    <w:rsid w:val="002042B7"/>
    <w:rsid w:val="00204DE8"/>
    <w:rsid w:val="002052BF"/>
    <w:rsid w:val="0020576D"/>
    <w:rsid w:val="00210BE8"/>
    <w:rsid w:val="002139E2"/>
    <w:rsid w:val="00214EC8"/>
    <w:rsid w:val="00215378"/>
    <w:rsid w:val="002154AF"/>
    <w:rsid w:val="00216CB1"/>
    <w:rsid w:val="00220257"/>
    <w:rsid w:val="002211C8"/>
    <w:rsid w:val="00224924"/>
    <w:rsid w:val="00224F98"/>
    <w:rsid w:val="002265B6"/>
    <w:rsid w:val="00227646"/>
    <w:rsid w:val="00227E7D"/>
    <w:rsid w:val="00232291"/>
    <w:rsid w:val="00232C6A"/>
    <w:rsid w:val="0023350F"/>
    <w:rsid w:val="00234DBE"/>
    <w:rsid w:val="002376D2"/>
    <w:rsid w:val="00241BA4"/>
    <w:rsid w:val="00243A66"/>
    <w:rsid w:val="00246694"/>
    <w:rsid w:val="002501EA"/>
    <w:rsid w:val="0025360F"/>
    <w:rsid w:val="0025468C"/>
    <w:rsid w:val="00255751"/>
    <w:rsid w:val="00255DA9"/>
    <w:rsid w:val="0026004D"/>
    <w:rsid w:val="002608CD"/>
    <w:rsid w:val="00261800"/>
    <w:rsid w:val="00262122"/>
    <w:rsid w:val="002623A7"/>
    <w:rsid w:val="00263AC2"/>
    <w:rsid w:val="002640DD"/>
    <w:rsid w:val="00264FD3"/>
    <w:rsid w:val="002650E0"/>
    <w:rsid w:val="00265656"/>
    <w:rsid w:val="00265B32"/>
    <w:rsid w:val="00266846"/>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97361"/>
    <w:rsid w:val="00297F88"/>
    <w:rsid w:val="002A22C1"/>
    <w:rsid w:val="002A3571"/>
    <w:rsid w:val="002A36D5"/>
    <w:rsid w:val="002A41FA"/>
    <w:rsid w:val="002A4E11"/>
    <w:rsid w:val="002B07A4"/>
    <w:rsid w:val="002B2859"/>
    <w:rsid w:val="002B35BE"/>
    <w:rsid w:val="002B4898"/>
    <w:rsid w:val="002B50DD"/>
    <w:rsid w:val="002B5741"/>
    <w:rsid w:val="002B58E8"/>
    <w:rsid w:val="002B5F7C"/>
    <w:rsid w:val="002C0EE7"/>
    <w:rsid w:val="002C5C76"/>
    <w:rsid w:val="002C5E68"/>
    <w:rsid w:val="002D056F"/>
    <w:rsid w:val="002D0D0F"/>
    <w:rsid w:val="002D387D"/>
    <w:rsid w:val="002D3DBE"/>
    <w:rsid w:val="002D4572"/>
    <w:rsid w:val="002D48C5"/>
    <w:rsid w:val="002D5E12"/>
    <w:rsid w:val="002D6206"/>
    <w:rsid w:val="002E0B49"/>
    <w:rsid w:val="002E0D43"/>
    <w:rsid w:val="002E0E87"/>
    <w:rsid w:val="002E1892"/>
    <w:rsid w:val="002E4175"/>
    <w:rsid w:val="002E4635"/>
    <w:rsid w:val="002E472E"/>
    <w:rsid w:val="002E6C7E"/>
    <w:rsid w:val="002E7DF4"/>
    <w:rsid w:val="002F017E"/>
    <w:rsid w:val="002F0F1F"/>
    <w:rsid w:val="002F167A"/>
    <w:rsid w:val="002F16C0"/>
    <w:rsid w:val="002F3904"/>
    <w:rsid w:val="002F4A10"/>
    <w:rsid w:val="002F5D76"/>
    <w:rsid w:val="00301DBD"/>
    <w:rsid w:val="00303A7D"/>
    <w:rsid w:val="00303AF6"/>
    <w:rsid w:val="00303EA6"/>
    <w:rsid w:val="00304A76"/>
    <w:rsid w:val="00305409"/>
    <w:rsid w:val="00307E7D"/>
    <w:rsid w:val="00310D01"/>
    <w:rsid w:val="00312FC9"/>
    <w:rsid w:val="0031656B"/>
    <w:rsid w:val="00320C4E"/>
    <w:rsid w:val="00321E9D"/>
    <w:rsid w:val="00322E3A"/>
    <w:rsid w:val="0032360A"/>
    <w:rsid w:val="00331404"/>
    <w:rsid w:val="003330ED"/>
    <w:rsid w:val="003346AE"/>
    <w:rsid w:val="00336E88"/>
    <w:rsid w:val="00337007"/>
    <w:rsid w:val="003373BA"/>
    <w:rsid w:val="003449A6"/>
    <w:rsid w:val="003450DC"/>
    <w:rsid w:val="00345DE4"/>
    <w:rsid w:val="00346A1A"/>
    <w:rsid w:val="003473EC"/>
    <w:rsid w:val="003518BA"/>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4E"/>
    <w:rsid w:val="00376078"/>
    <w:rsid w:val="00376B51"/>
    <w:rsid w:val="00376BED"/>
    <w:rsid w:val="00381836"/>
    <w:rsid w:val="00382C79"/>
    <w:rsid w:val="00383235"/>
    <w:rsid w:val="00383EA9"/>
    <w:rsid w:val="003865F3"/>
    <w:rsid w:val="003902F6"/>
    <w:rsid w:val="00390C32"/>
    <w:rsid w:val="00390D7E"/>
    <w:rsid w:val="0039381C"/>
    <w:rsid w:val="00393A28"/>
    <w:rsid w:val="00393D14"/>
    <w:rsid w:val="00395480"/>
    <w:rsid w:val="00397E5A"/>
    <w:rsid w:val="003A2E37"/>
    <w:rsid w:val="003A4224"/>
    <w:rsid w:val="003A6DDD"/>
    <w:rsid w:val="003B0093"/>
    <w:rsid w:val="003B08BD"/>
    <w:rsid w:val="003B13E1"/>
    <w:rsid w:val="003B2AD7"/>
    <w:rsid w:val="003B429C"/>
    <w:rsid w:val="003B42CD"/>
    <w:rsid w:val="003B4AD9"/>
    <w:rsid w:val="003B6560"/>
    <w:rsid w:val="003B7DE5"/>
    <w:rsid w:val="003C5888"/>
    <w:rsid w:val="003C63A5"/>
    <w:rsid w:val="003C6D38"/>
    <w:rsid w:val="003C7FBF"/>
    <w:rsid w:val="003D11DD"/>
    <w:rsid w:val="003D1F1A"/>
    <w:rsid w:val="003D31A1"/>
    <w:rsid w:val="003D4008"/>
    <w:rsid w:val="003D41F8"/>
    <w:rsid w:val="003D5E47"/>
    <w:rsid w:val="003E0B7F"/>
    <w:rsid w:val="003E1964"/>
    <w:rsid w:val="003E1A36"/>
    <w:rsid w:val="003E45A3"/>
    <w:rsid w:val="003E578C"/>
    <w:rsid w:val="003E6A37"/>
    <w:rsid w:val="003E75D2"/>
    <w:rsid w:val="003E76DC"/>
    <w:rsid w:val="003F1F92"/>
    <w:rsid w:val="003F4523"/>
    <w:rsid w:val="003F6DD8"/>
    <w:rsid w:val="003F6E0E"/>
    <w:rsid w:val="003F79C3"/>
    <w:rsid w:val="0040078B"/>
    <w:rsid w:val="00400D37"/>
    <w:rsid w:val="0040539C"/>
    <w:rsid w:val="0040602D"/>
    <w:rsid w:val="00406861"/>
    <w:rsid w:val="00410371"/>
    <w:rsid w:val="0041079D"/>
    <w:rsid w:val="00410D30"/>
    <w:rsid w:val="00410DEC"/>
    <w:rsid w:val="004143B6"/>
    <w:rsid w:val="00415073"/>
    <w:rsid w:val="0041531B"/>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4C1C"/>
    <w:rsid w:val="0045587A"/>
    <w:rsid w:val="004560BD"/>
    <w:rsid w:val="00456F15"/>
    <w:rsid w:val="00461685"/>
    <w:rsid w:val="0046285F"/>
    <w:rsid w:val="00462F28"/>
    <w:rsid w:val="00463561"/>
    <w:rsid w:val="00464B4C"/>
    <w:rsid w:val="00470C2C"/>
    <w:rsid w:val="00470E8A"/>
    <w:rsid w:val="00471D29"/>
    <w:rsid w:val="004735F5"/>
    <w:rsid w:val="004747ED"/>
    <w:rsid w:val="004750BF"/>
    <w:rsid w:val="004756D3"/>
    <w:rsid w:val="0047598D"/>
    <w:rsid w:val="004760B5"/>
    <w:rsid w:val="00477300"/>
    <w:rsid w:val="004777DD"/>
    <w:rsid w:val="0048039F"/>
    <w:rsid w:val="00480ABA"/>
    <w:rsid w:val="004825E0"/>
    <w:rsid w:val="00485315"/>
    <w:rsid w:val="004873ED"/>
    <w:rsid w:val="0049126C"/>
    <w:rsid w:val="004912EB"/>
    <w:rsid w:val="004915D7"/>
    <w:rsid w:val="00492957"/>
    <w:rsid w:val="004962BD"/>
    <w:rsid w:val="00497841"/>
    <w:rsid w:val="004979F1"/>
    <w:rsid w:val="00497E67"/>
    <w:rsid w:val="004A2D42"/>
    <w:rsid w:val="004A352D"/>
    <w:rsid w:val="004A5041"/>
    <w:rsid w:val="004A6811"/>
    <w:rsid w:val="004B1DEC"/>
    <w:rsid w:val="004B3333"/>
    <w:rsid w:val="004B3D0D"/>
    <w:rsid w:val="004B5760"/>
    <w:rsid w:val="004B724B"/>
    <w:rsid w:val="004B75B7"/>
    <w:rsid w:val="004C17CB"/>
    <w:rsid w:val="004C512A"/>
    <w:rsid w:val="004C5503"/>
    <w:rsid w:val="004C712C"/>
    <w:rsid w:val="004D126A"/>
    <w:rsid w:val="004D1840"/>
    <w:rsid w:val="004D3A23"/>
    <w:rsid w:val="004D3E9B"/>
    <w:rsid w:val="004D5067"/>
    <w:rsid w:val="004D701B"/>
    <w:rsid w:val="004E1BD3"/>
    <w:rsid w:val="004E1DAB"/>
    <w:rsid w:val="004E280B"/>
    <w:rsid w:val="004E4008"/>
    <w:rsid w:val="004E4F09"/>
    <w:rsid w:val="004E720E"/>
    <w:rsid w:val="004F2197"/>
    <w:rsid w:val="004F4371"/>
    <w:rsid w:val="004F71DF"/>
    <w:rsid w:val="004F732A"/>
    <w:rsid w:val="004F7A2C"/>
    <w:rsid w:val="005018A7"/>
    <w:rsid w:val="00503092"/>
    <w:rsid w:val="00503F45"/>
    <w:rsid w:val="00504071"/>
    <w:rsid w:val="005051CA"/>
    <w:rsid w:val="00510730"/>
    <w:rsid w:val="00510B14"/>
    <w:rsid w:val="00510C3A"/>
    <w:rsid w:val="00511C66"/>
    <w:rsid w:val="0051367D"/>
    <w:rsid w:val="00513C77"/>
    <w:rsid w:val="005141D9"/>
    <w:rsid w:val="005147EA"/>
    <w:rsid w:val="0051580D"/>
    <w:rsid w:val="00521166"/>
    <w:rsid w:val="0052287F"/>
    <w:rsid w:val="0052708A"/>
    <w:rsid w:val="005277D9"/>
    <w:rsid w:val="00527CE9"/>
    <w:rsid w:val="0053189C"/>
    <w:rsid w:val="00531BDA"/>
    <w:rsid w:val="00532A0F"/>
    <w:rsid w:val="0053406D"/>
    <w:rsid w:val="00535A91"/>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3B05"/>
    <w:rsid w:val="00553E84"/>
    <w:rsid w:val="005563A0"/>
    <w:rsid w:val="005564A5"/>
    <w:rsid w:val="00560F2E"/>
    <w:rsid w:val="0056104D"/>
    <w:rsid w:val="005612BD"/>
    <w:rsid w:val="0056228A"/>
    <w:rsid w:val="00562E04"/>
    <w:rsid w:val="00566A1A"/>
    <w:rsid w:val="005746BD"/>
    <w:rsid w:val="00574F74"/>
    <w:rsid w:val="00577958"/>
    <w:rsid w:val="00581E95"/>
    <w:rsid w:val="00585C21"/>
    <w:rsid w:val="00586AC5"/>
    <w:rsid w:val="00587C37"/>
    <w:rsid w:val="00590A7E"/>
    <w:rsid w:val="00592D74"/>
    <w:rsid w:val="00593E7F"/>
    <w:rsid w:val="005942EF"/>
    <w:rsid w:val="00596410"/>
    <w:rsid w:val="005975B7"/>
    <w:rsid w:val="00597E1B"/>
    <w:rsid w:val="005A0F40"/>
    <w:rsid w:val="005A1DC8"/>
    <w:rsid w:val="005A392A"/>
    <w:rsid w:val="005A3E46"/>
    <w:rsid w:val="005A40C9"/>
    <w:rsid w:val="005A460A"/>
    <w:rsid w:val="005A5CE4"/>
    <w:rsid w:val="005A661E"/>
    <w:rsid w:val="005A6F03"/>
    <w:rsid w:val="005B2272"/>
    <w:rsid w:val="005B3F01"/>
    <w:rsid w:val="005B4071"/>
    <w:rsid w:val="005B7E06"/>
    <w:rsid w:val="005B7EB0"/>
    <w:rsid w:val="005C0672"/>
    <w:rsid w:val="005C0BC0"/>
    <w:rsid w:val="005C1B9C"/>
    <w:rsid w:val="005C1D9E"/>
    <w:rsid w:val="005D0C01"/>
    <w:rsid w:val="005D3721"/>
    <w:rsid w:val="005D3E46"/>
    <w:rsid w:val="005D4E27"/>
    <w:rsid w:val="005D5560"/>
    <w:rsid w:val="005E2C44"/>
    <w:rsid w:val="005E3ED3"/>
    <w:rsid w:val="005E4811"/>
    <w:rsid w:val="005F1A71"/>
    <w:rsid w:val="005F21B2"/>
    <w:rsid w:val="005F3806"/>
    <w:rsid w:val="005F46D9"/>
    <w:rsid w:val="005F5AA9"/>
    <w:rsid w:val="005F609E"/>
    <w:rsid w:val="006010F0"/>
    <w:rsid w:val="006014F5"/>
    <w:rsid w:val="00601C30"/>
    <w:rsid w:val="00601FC0"/>
    <w:rsid w:val="006025D4"/>
    <w:rsid w:val="00603017"/>
    <w:rsid w:val="00604912"/>
    <w:rsid w:val="00604E26"/>
    <w:rsid w:val="00610864"/>
    <w:rsid w:val="006109F3"/>
    <w:rsid w:val="00611622"/>
    <w:rsid w:val="00611FA5"/>
    <w:rsid w:val="00612CBD"/>
    <w:rsid w:val="00613125"/>
    <w:rsid w:val="00614F8B"/>
    <w:rsid w:val="00615C6E"/>
    <w:rsid w:val="00617D07"/>
    <w:rsid w:val="006208F4"/>
    <w:rsid w:val="00621188"/>
    <w:rsid w:val="006255DC"/>
    <w:rsid w:val="006257ED"/>
    <w:rsid w:val="00626F0B"/>
    <w:rsid w:val="0062729F"/>
    <w:rsid w:val="006304D8"/>
    <w:rsid w:val="006321AA"/>
    <w:rsid w:val="00635BBD"/>
    <w:rsid w:val="00636840"/>
    <w:rsid w:val="0063690A"/>
    <w:rsid w:val="00636A8F"/>
    <w:rsid w:val="00636C24"/>
    <w:rsid w:val="006377FA"/>
    <w:rsid w:val="0064232F"/>
    <w:rsid w:val="00642CD5"/>
    <w:rsid w:val="00643BD2"/>
    <w:rsid w:val="0064775D"/>
    <w:rsid w:val="00652D1B"/>
    <w:rsid w:val="00653DE4"/>
    <w:rsid w:val="006559EE"/>
    <w:rsid w:val="00660A76"/>
    <w:rsid w:val="00661ED9"/>
    <w:rsid w:val="00664F6F"/>
    <w:rsid w:val="00665337"/>
    <w:rsid w:val="00665C47"/>
    <w:rsid w:val="006663F4"/>
    <w:rsid w:val="00666AC7"/>
    <w:rsid w:val="00675791"/>
    <w:rsid w:val="00675AD8"/>
    <w:rsid w:val="006767CF"/>
    <w:rsid w:val="00677953"/>
    <w:rsid w:val="00680E91"/>
    <w:rsid w:val="00681908"/>
    <w:rsid w:val="00684C2B"/>
    <w:rsid w:val="00686F7F"/>
    <w:rsid w:val="00691A18"/>
    <w:rsid w:val="00693B4D"/>
    <w:rsid w:val="00694EE6"/>
    <w:rsid w:val="00695808"/>
    <w:rsid w:val="006A036E"/>
    <w:rsid w:val="006A6DEB"/>
    <w:rsid w:val="006B1874"/>
    <w:rsid w:val="006B25B8"/>
    <w:rsid w:val="006B3717"/>
    <w:rsid w:val="006B46FB"/>
    <w:rsid w:val="006B484E"/>
    <w:rsid w:val="006B5807"/>
    <w:rsid w:val="006B7CBD"/>
    <w:rsid w:val="006C0D43"/>
    <w:rsid w:val="006C14E3"/>
    <w:rsid w:val="006C7D7C"/>
    <w:rsid w:val="006D0179"/>
    <w:rsid w:val="006D28E7"/>
    <w:rsid w:val="006D2DB5"/>
    <w:rsid w:val="006D390A"/>
    <w:rsid w:val="006D41E5"/>
    <w:rsid w:val="006D5C77"/>
    <w:rsid w:val="006D5D92"/>
    <w:rsid w:val="006D74EC"/>
    <w:rsid w:val="006E05B6"/>
    <w:rsid w:val="006E21FB"/>
    <w:rsid w:val="006E3A1B"/>
    <w:rsid w:val="006E3AC6"/>
    <w:rsid w:val="006E5632"/>
    <w:rsid w:val="006E5769"/>
    <w:rsid w:val="006F06AF"/>
    <w:rsid w:val="006F14F8"/>
    <w:rsid w:val="006F22C8"/>
    <w:rsid w:val="006F4A06"/>
    <w:rsid w:val="00702710"/>
    <w:rsid w:val="007027A4"/>
    <w:rsid w:val="007028B4"/>
    <w:rsid w:val="007071F3"/>
    <w:rsid w:val="00711BAB"/>
    <w:rsid w:val="00712969"/>
    <w:rsid w:val="0071349F"/>
    <w:rsid w:val="00713C7C"/>
    <w:rsid w:val="007149F0"/>
    <w:rsid w:val="00714E57"/>
    <w:rsid w:val="0072077F"/>
    <w:rsid w:val="00721862"/>
    <w:rsid w:val="0072236A"/>
    <w:rsid w:val="007226FC"/>
    <w:rsid w:val="00722D79"/>
    <w:rsid w:val="00724FEF"/>
    <w:rsid w:val="00726CDD"/>
    <w:rsid w:val="007271E7"/>
    <w:rsid w:val="00727E25"/>
    <w:rsid w:val="00727FF7"/>
    <w:rsid w:val="00731588"/>
    <w:rsid w:val="00731BFE"/>
    <w:rsid w:val="00732E39"/>
    <w:rsid w:val="00736D0F"/>
    <w:rsid w:val="0073728C"/>
    <w:rsid w:val="00737BDD"/>
    <w:rsid w:val="0074108A"/>
    <w:rsid w:val="00743D87"/>
    <w:rsid w:val="00744B8D"/>
    <w:rsid w:val="007451AE"/>
    <w:rsid w:val="00746ECC"/>
    <w:rsid w:val="00747E1F"/>
    <w:rsid w:val="00750857"/>
    <w:rsid w:val="0075127C"/>
    <w:rsid w:val="00752585"/>
    <w:rsid w:val="00753E66"/>
    <w:rsid w:val="007550AC"/>
    <w:rsid w:val="00755145"/>
    <w:rsid w:val="00756D0C"/>
    <w:rsid w:val="00757614"/>
    <w:rsid w:val="00757D40"/>
    <w:rsid w:val="00760A95"/>
    <w:rsid w:val="00761C84"/>
    <w:rsid w:val="007632E1"/>
    <w:rsid w:val="00766EDD"/>
    <w:rsid w:val="007701F4"/>
    <w:rsid w:val="00771F01"/>
    <w:rsid w:val="00772068"/>
    <w:rsid w:val="00773910"/>
    <w:rsid w:val="00775B9B"/>
    <w:rsid w:val="00776D97"/>
    <w:rsid w:val="00782502"/>
    <w:rsid w:val="007828EF"/>
    <w:rsid w:val="00785516"/>
    <w:rsid w:val="00785961"/>
    <w:rsid w:val="007861FF"/>
    <w:rsid w:val="0078718C"/>
    <w:rsid w:val="007872BE"/>
    <w:rsid w:val="00791048"/>
    <w:rsid w:val="00792342"/>
    <w:rsid w:val="0079700B"/>
    <w:rsid w:val="00797097"/>
    <w:rsid w:val="007977A8"/>
    <w:rsid w:val="00797E69"/>
    <w:rsid w:val="007A0883"/>
    <w:rsid w:val="007A1830"/>
    <w:rsid w:val="007A2F5F"/>
    <w:rsid w:val="007A3112"/>
    <w:rsid w:val="007A6046"/>
    <w:rsid w:val="007B1250"/>
    <w:rsid w:val="007B1CD4"/>
    <w:rsid w:val="007B41A6"/>
    <w:rsid w:val="007B512A"/>
    <w:rsid w:val="007B6C18"/>
    <w:rsid w:val="007B717F"/>
    <w:rsid w:val="007B7587"/>
    <w:rsid w:val="007B7B01"/>
    <w:rsid w:val="007C032D"/>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2D1A"/>
    <w:rsid w:val="007E31BC"/>
    <w:rsid w:val="007E34D7"/>
    <w:rsid w:val="007E5794"/>
    <w:rsid w:val="007E58C5"/>
    <w:rsid w:val="007E67AE"/>
    <w:rsid w:val="007E7129"/>
    <w:rsid w:val="007E7A7F"/>
    <w:rsid w:val="007F3536"/>
    <w:rsid w:val="007F4532"/>
    <w:rsid w:val="007F4833"/>
    <w:rsid w:val="007F7259"/>
    <w:rsid w:val="00800819"/>
    <w:rsid w:val="00800840"/>
    <w:rsid w:val="00801B17"/>
    <w:rsid w:val="00803231"/>
    <w:rsid w:val="008040A8"/>
    <w:rsid w:val="00804557"/>
    <w:rsid w:val="00805D4B"/>
    <w:rsid w:val="008075B1"/>
    <w:rsid w:val="00807D0E"/>
    <w:rsid w:val="008101FF"/>
    <w:rsid w:val="00810216"/>
    <w:rsid w:val="00811B81"/>
    <w:rsid w:val="008167D9"/>
    <w:rsid w:val="00816809"/>
    <w:rsid w:val="00820424"/>
    <w:rsid w:val="00824A1B"/>
    <w:rsid w:val="00824F71"/>
    <w:rsid w:val="008256C1"/>
    <w:rsid w:val="008279FA"/>
    <w:rsid w:val="00832923"/>
    <w:rsid w:val="00832C1F"/>
    <w:rsid w:val="00833200"/>
    <w:rsid w:val="008370FE"/>
    <w:rsid w:val="0083718C"/>
    <w:rsid w:val="00842C85"/>
    <w:rsid w:val="00844DEF"/>
    <w:rsid w:val="008465F9"/>
    <w:rsid w:val="00850B7F"/>
    <w:rsid w:val="008513D9"/>
    <w:rsid w:val="00852320"/>
    <w:rsid w:val="00854258"/>
    <w:rsid w:val="008548ED"/>
    <w:rsid w:val="00856E18"/>
    <w:rsid w:val="00857836"/>
    <w:rsid w:val="00857B2D"/>
    <w:rsid w:val="00857FE1"/>
    <w:rsid w:val="00860C99"/>
    <w:rsid w:val="008626E7"/>
    <w:rsid w:val="00862F7C"/>
    <w:rsid w:val="00863217"/>
    <w:rsid w:val="00863251"/>
    <w:rsid w:val="00863254"/>
    <w:rsid w:val="008632A4"/>
    <w:rsid w:val="00863350"/>
    <w:rsid w:val="0086353E"/>
    <w:rsid w:val="008651B5"/>
    <w:rsid w:val="00870EE7"/>
    <w:rsid w:val="00876C85"/>
    <w:rsid w:val="00880888"/>
    <w:rsid w:val="00880987"/>
    <w:rsid w:val="00883324"/>
    <w:rsid w:val="0088379A"/>
    <w:rsid w:val="00885409"/>
    <w:rsid w:val="008863B9"/>
    <w:rsid w:val="0088685F"/>
    <w:rsid w:val="00886BA3"/>
    <w:rsid w:val="0089099D"/>
    <w:rsid w:val="008923D5"/>
    <w:rsid w:val="00892FA2"/>
    <w:rsid w:val="008931F4"/>
    <w:rsid w:val="0089337B"/>
    <w:rsid w:val="0089412E"/>
    <w:rsid w:val="00896B2A"/>
    <w:rsid w:val="00896B8B"/>
    <w:rsid w:val="00897D05"/>
    <w:rsid w:val="008A059E"/>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65F"/>
    <w:rsid w:val="008C0840"/>
    <w:rsid w:val="008C2072"/>
    <w:rsid w:val="008C6299"/>
    <w:rsid w:val="008C7048"/>
    <w:rsid w:val="008C7381"/>
    <w:rsid w:val="008D2E92"/>
    <w:rsid w:val="008D3CCC"/>
    <w:rsid w:val="008D4943"/>
    <w:rsid w:val="008E1DBB"/>
    <w:rsid w:val="008E268F"/>
    <w:rsid w:val="008E33AE"/>
    <w:rsid w:val="008E7797"/>
    <w:rsid w:val="008F0172"/>
    <w:rsid w:val="008F0EB4"/>
    <w:rsid w:val="008F118E"/>
    <w:rsid w:val="008F3789"/>
    <w:rsid w:val="008F5AC8"/>
    <w:rsid w:val="008F686C"/>
    <w:rsid w:val="008F7C25"/>
    <w:rsid w:val="00900FF0"/>
    <w:rsid w:val="00901075"/>
    <w:rsid w:val="00901841"/>
    <w:rsid w:val="00902DE9"/>
    <w:rsid w:val="00903040"/>
    <w:rsid w:val="0090421C"/>
    <w:rsid w:val="009045E2"/>
    <w:rsid w:val="00904D98"/>
    <w:rsid w:val="00905B00"/>
    <w:rsid w:val="00911729"/>
    <w:rsid w:val="009148DE"/>
    <w:rsid w:val="009156DA"/>
    <w:rsid w:val="0091652C"/>
    <w:rsid w:val="00920140"/>
    <w:rsid w:val="00921840"/>
    <w:rsid w:val="00921A78"/>
    <w:rsid w:val="00921AFD"/>
    <w:rsid w:val="00921DCA"/>
    <w:rsid w:val="00923153"/>
    <w:rsid w:val="00923BA0"/>
    <w:rsid w:val="00925FAE"/>
    <w:rsid w:val="00926146"/>
    <w:rsid w:val="00926655"/>
    <w:rsid w:val="009269A0"/>
    <w:rsid w:val="00927910"/>
    <w:rsid w:val="0093032A"/>
    <w:rsid w:val="00930A32"/>
    <w:rsid w:val="0093116E"/>
    <w:rsid w:val="00933DB8"/>
    <w:rsid w:val="0093793E"/>
    <w:rsid w:val="00940C52"/>
    <w:rsid w:val="00941756"/>
    <w:rsid w:val="00941E30"/>
    <w:rsid w:val="00947003"/>
    <w:rsid w:val="00950466"/>
    <w:rsid w:val="00950655"/>
    <w:rsid w:val="00951173"/>
    <w:rsid w:val="009523D4"/>
    <w:rsid w:val="00952682"/>
    <w:rsid w:val="00953721"/>
    <w:rsid w:val="00955A64"/>
    <w:rsid w:val="00957525"/>
    <w:rsid w:val="00963198"/>
    <w:rsid w:val="0096376F"/>
    <w:rsid w:val="00964A03"/>
    <w:rsid w:val="00966C36"/>
    <w:rsid w:val="0096766D"/>
    <w:rsid w:val="0097011A"/>
    <w:rsid w:val="0097056C"/>
    <w:rsid w:val="00971862"/>
    <w:rsid w:val="0097279D"/>
    <w:rsid w:val="00972CE1"/>
    <w:rsid w:val="00975A20"/>
    <w:rsid w:val="00975A7D"/>
    <w:rsid w:val="009777D9"/>
    <w:rsid w:val="009803F0"/>
    <w:rsid w:val="00981BFF"/>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A7E08"/>
    <w:rsid w:val="009B013E"/>
    <w:rsid w:val="009B33E0"/>
    <w:rsid w:val="009B3AF3"/>
    <w:rsid w:val="009B5841"/>
    <w:rsid w:val="009B69F6"/>
    <w:rsid w:val="009C2065"/>
    <w:rsid w:val="009C3B09"/>
    <w:rsid w:val="009C547B"/>
    <w:rsid w:val="009C5B9A"/>
    <w:rsid w:val="009C5C9B"/>
    <w:rsid w:val="009C79BA"/>
    <w:rsid w:val="009D49F6"/>
    <w:rsid w:val="009D51DC"/>
    <w:rsid w:val="009D699A"/>
    <w:rsid w:val="009E009A"/>
    <w:rsid w:val="009E07E1"/>
    <w:rsid w:val="009E1634"/>
    <w:rsid w:val="009E1AF1"/>
    <w:rsid w:val="009E25F0"/>
    <w:rsid w:val="009E3297"/>
    <w:rsid w:val="009E3DF3"/>
    <w:rsid w:val="009E48FC"/>
    <w:rsid w:val="009E4DA3"/>
    <w:rsid w:val="009E5DCE"/>
    <w:rsid w:val="009E6068"/>
    <w:rsid w:val="009F1431"/>
    <w:rsid w:val="009F2E22"/>
    <w:rsid w:val="009F3FDA"/>
    <w:rsid w:val="009F4CAB"/>
    <w:rsid w:val="009F734F"/>
    <w:rsid w:val="009F74B7"/>
    <w:rsid w:val="009F769C"/>
    <w:rsid w:val="00A005D8"/>
    <w:rsid w:val="00A01792"/>
    <w:rsid w:val="00A04EFE"/>
    <w:rsid w:val="00A0694C"/>
    <w:rsid w:val="00A1551F"/>
    <w:rsid w:val="00A15F7F"/>
    <w:rsid w:val="00A23A23"/>
    <w:rsid w:val="00A246B6"/>
    <w:rsid w:val="00A2561C"/>
    <w:rsid w:val="00A278DC"/>
    <w:rsid w:val="00A30BBF"/>
    <w:rsid w:val="00A31472"/>
    <w:rsid w:val="00A31EF6"/>
    <w:rsid w:val="00A3373F"/>
    <w:rsid w:val="00A340CB"/>
    <w:rsid w:val="00A36AAE"/>
    <w:rsid w:val="00A37BCD"/>
    <w:rsid w:val="00A37C05"/>
    <w:rsid w:val="00A41CE9"/>
    <w:rsid w:val="00A43695"/>
    <w:rsid w:val="00A43F3A"/>
    <w:rsid w:val="00A447C9"/>
    <w:rsid w:val="00A451FC"/>
    <w:rsid w:val="00A4709D"/>
    <w:rsid w:val="00A47E70"/>
    <w:rsid w:val="00A5045C"/>
    <w:rsid w:val="00A50CF0"/>
    <w:rsid w:val="00A51A09"/>
    <w:rsid w:val="00A51EDA"/>
    <w:rsid w:val="00A522D5"/>
    <w:rsid w:val="00A545CE"/>
    <w:rsid w:val="00A54F3C"/>
    <w:rsid w:val="00A55196"/>
    <w:rsid w:val="00A55E69"/>
    <w:rsid w:val="00A57487"/>
    <w:rsid w:val="00A5769E"/>
    <w:rsid w:val="00A61EE2"/>
    <w:rsid w:val="00A63103"/>
    <w:rsid w:val="00A6565A"/>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77B24"/>
    <w:rsid w:val="00A80022"/>
    <w:rsid w:val="00A8162C"/>
    <w:rsid w:val="00A81679"/>
    <w:rsid w:val="00A829B9"/>
    <w:rsid w:val="00A82EB8"/>
    <w:rsid w:val="00A83FD3"/>
    <w:rsid w:val="00A8530F"/>
    <w:rsid w:val="00A85552"/>
    <w:rsid w:val="00A85A3F"/>
    <w:rsid w:val="00A90E24"/>
    <w:rsid w:val="00A921E0"/>
    <w:rsid w:val="00A924FD"/>
    <w:rsid w:val="00AA071C"/>
    <w:rsid w:val="00AA2CBC"/>
    <w:rsid w:val="00AA2F40"/>
    <w:rsid w:val="00AA3821"/>
    <w:rsid w:val="00AA5811"/>
    <w:rsid w:val="00AA619E"/>
    <w:rsid w:val="00AB1B88"/>
    <w:rsid w:val="00AB2884"/>
    <w:rsid w:val="00AB3F74"/>
    <w:rsid w:val="00AC11B9"/>
    <w:rsid w:val="00AC200F"/>
    <w:rsid w:val="00AC35BE"/>
    <w:rsid w:val="00AC4BA6"/>
    <w:rsid w:val="00AC4E67"/>
    <w:rsid w:val="00AC5820"/>
    <w:rsid w:val="00AD1CD8"/>
    <w:rsid w:val="00AD45DA"/>
    <w:rsid w:val="00AD64E7"/>
    <w:rsid w:val="00AD7B49"/>
    <w:rsid w:val="00AD7C01"/>
    <w:rsid w:val="00AE0991"/>
    <w:rsid w:val="00AE3464"/>
    <w:rsid w:val="00AE4D7A"/>
    <w:rsid w:val="00AE5F52"/>
    <w:rsid w:val="00AE743C"/>
    <w:rsid w:val="00AE7D91"/>
    <w:rsid w:val="00AE7E78"/>
    <w:rsid w:val="00AF02F5"/>
    <w:rsid w:val="00AF18DC"/>
    <w:rsid w:val="00AF36A1"/>
    <w:rsid w:val="00B0046F"/>
    <w:rsid w:val="00B00619"/>
    <w:rsid w:val="00B02F7F"/>
    <w:rsid w:val="00B05A60"/>
    <w:rsid w:val="00B06859"/>
    <w:rsid w:val="00B147F3"/>
    <w:rsid w:val="00B150A1"/>
    <w:rsid w:val="00B17003"/>
    <w:rsid w:val="00B17F01"/>
    <w:rsid w:val="00B2052C"/>
    <w:rsid w:val="00B21906"/>
    <w:rsid w:val="00B23509"/>
    <w:rsid w:val="00B2553A"/>
    <w:rsid w:val="00B258BB"/>
    <w:rsid w:val="00B25E99"/>
    <w:rsid w:val="00B274C0"/>
    <w:rsid w:val="00B32404"/>
    <w:rsid w:val="00B33064"/>
    <w:rsid w:val="00B35AE0"/>
    <w:rsid w:val="00B35BD4"/>
    <w:rsid w:val="00B36E42"/>
    <w:rsid w:val="00B402C8"/>
    <w:rsid w:val="00B41180"/>
    <w:rsid w:val="00B52FAD"/>
    <w:rsid w:val="00B54244"/>
    <w:rsid w:val="00B550D9"/>
    <w:rsid w:val="00B55910"/>
    <w:rsid w:val="00B560AC"/>
    <w:rsid w:val="00B56473"/>
    <w:rsid w:val="00B57B0B"/>
    <w:rsid w:val="00B60401"/>
    <w:rsid w:val="00B60501"/>
    <w:rsid w:val="00B639EF"/>
    <w:rsid w:val="00B64834"/>
    <w:rsid w:val="00B64D23"/>
    <w:rsid w:val="00B6706A"/>
    <w:rsid w:val="00B67B97"/>
    <w:rsid w:val="00B67C4F"/>
    <w:rsid w:val="00B708A6"/>
    <w:rsid w:val="00B74488"/>
    <w:rsid w:val="00B77161"/>
    <w:rsid w:val="00B80891"/>
    <w:rsid w:val="00B82094"/>
    <w:rsid w:val="00B83C69"/>
    <w:rsid w:val="00B845AD"/>
    <w:rsid w:val="00B86482"/>
    <w:rsid w:val="00B874D2"/>
    <w:rsid w:val="00B923DD"/>
    <w:rsid w:val="00B93D50"/>
    <w:rsid w:val="00B94710"/>
    <w:rsid w:val="00B9497D"/>
    <w:rsid w:val="00B968C8"/>
    <w:rsid w:val="00B96F2A"/>
    <w:rsid w:val="00B97086"/>
    <w:rsid w:val="00BA0961"/>
    <w:rsid w:val="00BA218C"/>
    <w:rsid w:val="00BA3C48"/>
    <w:rsid w:val="00BA3EC5"/>
    <w:rsid w:val="00BA4097"/>
    <w:rsid w:val="00BA4AF3"/>
    <w:rsid w:val="00BA51D9"/>
    <w:rsid w:val="00BA735A"/>
    <w:rsid w:val="00BA76C6"/>
    <w:rsid w:val="00BB233B"/>
    <w:rsid w:val="00BB3079"/>
    <w:rsid w:val="00BB35E0"/>
    <w:rsid w:val="00BB449D"/>
    <w:rsid w:val="00BB4E86"/>
    <w:rsid w:val="00BB5369"/>
    <w:rsid w:val="00BB58C9"/>
    <w:rsid w:val="00BB5DFC"/>
    <w:rsid w:val="00BB648C"/>
    <w:rsid w:val="00BC3962"/>
    <w:rsid w:val="00BC4786"/>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78D1"/>
    <w:rsid w:val="00C10137"/>
    <w:rsid w:val="00C10E50"/>
    <w:rsid w:val="00C12881"/>
    <w:rsid w:val="00C13E24"/>
    <w:rsid w:val="00C17AB9"/>
    <w:rsid w:val="00C21C83"/>
    <w:rsid w:val="00C2325C"/>
    <w:rsid w:val="00C235A1"/>
    <w:rsid w:val="00C23AC8"/>
    <w:rsid w:val="00C3243D"/>
    <w:rsid w:val="00C336AB"/>
    <w:rsid w:val="00C33AB5"/>
    <w:rsid w:val="00C3466F"/>
    <w:rsid w:val="00C37992"/>
    <w:rsid w:val="00C40179"/>
    <w:rsid w:val="00C405DF"/>
    <w:rsid w:val="00C40EA5"/>
    <w:rsid w:val="00C410B4"/>
    <w:rsid w:val="00C44653"/>
    <w:rsid w:val="00C44D16"/>
    <w:rsid w:val="00C44FE0"/>
    <w:rsid w:val="00C46F4B"/>
    <w:rsid w:val="00C47D6E"/>
    <w:rsid w:val="00C50521"/>
    <w:rsid w:val="00C505FE"/>
    <w:rsid w:val="00C50E8A"/>
    <w:rsid w:val="00C5288A"/>
    <w:rsid w:val="00C53372"/>
    <w:rsid w:val="00C53693"/>
    <w:rsid w:val="00C543DE"/>
    <w:rsid w:val="00C548B2"/>
    <w:rsid w:val="00C54E97"/>
    <w:rsid w:val="00C54FCE"/>
    <w:rsid w:val="00C66BA2"/>
    <w:rsid w:val="00C71A3D"/>
    <w:rsid w:val="00C74723"/>
    <w:rsid w:val="00C74C67"/>
    <w:rsid w:val="00C74ECC"/>
    <w:rsid w:val="00C849D5"/>
    <w:rsid w:val="00C853EF"/>
    <w:rsid w:val="00C870F6"/>
    <w:rsid w:val="00C91BD8"/>
    <w:rsid w:val="00C91E93"/>
    <w:rsid w:val="00C94231"/>
    <w:rsid w:val="00C95985"/>
    <w:rsid w:val="00C97088"/>
    <w:rsid w:val="00CA09BA"/>
    <w:rsid w:val="00CA4114"/>
    <w:rsid w:val="00CA4CBA"/>
    <w:rsid w:val="00CA6CF8"/>
    <w:rsid w:val="00CB0609"/>
    <w:rsid w:val="00CB4A97"/>
    <w:rsid w:val="00CB546E"/>
    <w:rsid w:val="00CB60A1"/>
    <w:rsid w:val="00CB6EAE"/>
    <w:rsid w:val="00CB7ADC"/>
    <w:rsid w:val="00CC109B"/>
    <w:rsid w:val="00CC1AFC"/>
    <w:rsid w:val="00CC2CB4"/>
    <w:rsid w:val="00CC3C3C"/>
    <w:rsid w:val="00CC4638"/>
    <w:rsid w:val="00CC5026"/>
    <w:rsid w:val="00CC52EC"/>
    <w:rsid w:val="00CC68D0"/>
    <w:rsid w:val="00CC6BC7"/>
    <w:rsid w:val="00CC7422"/>
    <w:rsid w:val="00CC78EE"/>
    <w:rsid w:val="00CD2022"/>
    <w:rsid w:val="00CD4CEA"/>
    <w:rsid w:val="00CD5313"/>
    <w:rsid w:val="00CD61B0"/>
    <w:rsid w:val="00CD7466"/>
    <w:rsid w:val="00CE2C1C"/>
    <w:rsid w:val="00CE328A"/>
    <w:rsid w:val="00CE362C"/>
    <w:rsid w:val="00CE576C"/>
    <w:rsid w:val="00CE6816"/>
    <w:rsid w:val="00CE7A11"/>
    <w:rsid w:val="00CF12F1"/>
    <w:rsid w:val="00CF1399"/>
    <w:rsid w:val="00CF4521"/>
    <w:rsid w:val="00D009ED"/>
    <w:rsid w:val="00D0221F"/>
    <w:rsid w:val="00D02C8C"/>
    <w:rsid w:val="00D03F9A"/>
    <w:rsid w:val="00D05497"/>
    <w:rsid w:val="00D068A2"/>
    <w:rsid w:val="00D06D51"/>
    <w:rsid w:val="00D078D1"/>
    <w:rsid w:val="00D07FBA"/>
    <w:rsid w:val="00D100B6"/>
    <w:rsid w:val="00D104A1"/>
    <w:rsid w:val="00D11D46"/>
    <w:rsid w:val="00D1307A"/>
    <w:rsid w:val="00D14D7E"/>
    <w:rsid w:val="00D152A7"/>
    <w:rsid w:val="00D155F8"/>
    <w:rsid w:val="00D20264"/>
    <w:rsid w:val="00D20E65"/>
    <w:rsid w:val="00D21277"/>
    <w:rsid w:val="00D23205"/>
    <w:rsid w:val="00D24991"/>
    <w:rsid w:val="00D25985"/>
    <w:rsid w:val="00D25EAA"/>
    <w:rsid w:val="00D2754A"/>
    <w:rsid w:val="00D2799C"/>
    <w:rsid w:val="00D31C66"/>
    <w:rsid w:val="00D31C6D"/>
    <w:rsid w:val="00D323E2"/>
    <w:rsid w:val="00D36A4F"/>
    <w:rsid w:val="00D407BA"/>
    <w:rsid w:val="00D415A6"/>
    <w:rsid w:val="00D429C2"/>
    <w:rsid w:val="00D42C6F"/>
    <w:rsid w:val="00D444C4"/>
    <w:rsid w:val="00D4460F"/>
    <w:rsid w:val="00D452FE"/>
    <w:rsid w:val="00D459C5"/>
    <w:rsid w:val="00D46754"/>
    <w:rsid w:val="00D46F21"/>
    <w:rsid w:val="00D476AF"/>
    <w:rsid w:val="00D501F9"/>
    <w:rsid w:val="00D50255"/>
    <w:rsid w:val="00D55447"/>
    <w:rsid w:val="00D55B31"/>
    <w:rsid w:val="00D562AF"/>
    <w:rsid w:val="00D5715C"/>
    <w:rsid w:val="00D60E52"/>
    <w:rsid w:val="00D63EA4"/>
    <w:rsid w:val="00D66520"/>
    <w:rsid w:val="00D676FE"/>
    <w:rsid w:val="00D7016A"/>
    <w:rsid w:val="00D73169"/>
    <w:rsid w:val="00D73175"/>
    <w:rsid w:val="00D731A3"/>
    <w:rsid w:val="00D76F15"/>
    <w:rsid w:val="00D80F57"/>
    <w:rsid w:val="00D827B0"/>
    <w:rsid w:val="00D83F63"/>
    <w:rsid w:val="00D84606"/>
    <w:rsid w:val="00D84AE9"/>
    <w:rsid w:val="00D864A9"/>
    <w:rsid w:val="00D87568"/>
    <w:rsid w:val="00D949DE"/>
    <w:rsid w:val="00DA0493"/>
    <w:rsid w:val="00DA090A"/>
    <w:rsid w:val="00DA1CDB"/>
    <w:rsid w:val="00DA1D69"/>
    <w:rsid w:val="00DA401B"/>
    <w:rsid w:val="00DA404A"/>
    <w:rsid w:val="00DA511B"/>
    <w:rsid w:val="00DA6CF0"/>
    <w:rsid w:val="00DA6E03"/>
    <w:rsid w:val="00DA6ED0"/>
    <w:rsid w:val="00DB162C"/>
    <w:rsid w:val="00DB2A49"/>
    <w:rsid w:val="00DB5493"/>
    <w:rsid w:val="00DB57FE"/>
    <w:rsid w:val="00DC0669"/>
    <w:rsid w:val="00DC1FB5"/>
    <w:rsid w:val="00DC2E09"/>
    <w:rsid w:val="00DC3B33"/>
    <w:rsid w:val="00DC3FFD"/>
    <w:rsid w:val="00DD2037"/>
    <w:rsid w:val="00DD32D5"/>
    <w:rsid w:val="00DD3659"/>
    <w:rsid w:val="00DD60B8"/>
    <w:rsid w:val="00DD7874"/>
    <w:rsid w:val="00DD7D9F"/>
    <w:rsid w:val="00DE09A8"/>
    <w:rsid w:val="00DE114B"/>
    <w:rsid w:val="00DE14F4"/>
    <w:rsid w:val="00DE19ED"/>
    <w:rsid w:val="00DE2DCF"/>
    <w:rsid w:val="00DE34CF"/>
    <w:rsid w:val="00DE4707"/>
    <w:rsid w:val="00DE5790"/>
    <w:rsid w:val="00DE59A9"/>
    <w:rsid w:val="00DE5DB2"/>
    <w:rsid w:val="00DE74B9"/>
    <w:rsid w:val="00DF6D35"/>
    <w:rsid w:val="00E042DB"/>
    <w:rsid w:val="00E05E88"/>
    <w:rsid w:val="00E0609A"/>
    <w:rsid w:val="00E11641"/>
    <w:rsid w:val="00E12AE6"/>
    <w:rsid w:val="00E13F3D"/>
    <w:rsid w:val="00E1643A"/>
    <w:rsid w:val="00E16B11"/>
    <w:rsid w:val="00E20C2F"/>
    <w:rsid w:val="00E2194D"/>
    <w:rsid w:val="00E2309C"/>
    <w:rsid w:val="00E23FB8"/>
    <w:rsid w:val="00E26F1C"/>
    <w:rsid w:val="00E30666"/>
    <w:rsid w:val="00E3202A"/>
    <w:rsid w:val="00E3288F"/>
    <w:rsid w:val="00E34404"/>
    <w:rsid w:val="00E34898"/>
    <w:rsid w:val="00E35473"/>
    <w:rsid w:val="00E45C17"/>
    <w:rsid w:val="00E45D00"/>
    <w:rsid w:val="00E47563"/>
    <w:rsid w:val="00E506F2"/>
    <w:rsid w:val="00E51A19"/>
    <w:rsid w:val="00E53CF4"/>
    <w:rsid w:val="00E54857"/>
    <w:rsid w:val="00E57B39"/>
    <w:rsid w:val="00E60A74"/>
    <w:rsid w:val="00E63074"/>
    <w:rsid w:val="00E631E5"/>
    <w:rsid w:val="00E6386B"/>
    <w:rsid w:val="00E63EC3"/>
    <w:rsid w:val="00E64C68"/>
    <w:rsid w:val="00E667F4"/>
    <w:rsid w:val="00E67BD5"/>
    <w:rsid w:val="00E72FE9"/>
    <w:rsid w:val="00E732C8"/>
    <w:rsid w:val="00E73669"/>
    <w:rsid w:val="00E76B88"/>
    <w:rsid w:val="00E8189C"/>
    <w:rsid w:val="00E87750"/>
    <w:rsid w:val="00E8799A"/>
    <w:rsid w:val="00E87C9A"/>
    <w:rsid w:val="00E94401"/>
    <w:rsid w:val="00E94ED2"/>
    <w:rsid w:val="00E96203"/>
    <w:rsid w:val="00E97527"/>
    <w:rsid w:val="00E97A5D"/>
    <w:rsid w:val="00EA1D1B"/>
    <w:rsid w:val="00EA45AD"/>
    <w:rsid w:val="00EA7F4D"/>
    <w:rsid w:val="00EB09B7"/>
    <w:rsid w:val="00EB23E2"/>
    <w:rsid w:val="00EB2B71"/>
    <w:rsid w:val="00EB3076"/>
    <w:rsid w:val="00EB75AD"/>
    <w:rsid w:val="00EB7A26"/>
    <w:rsid w:val="00EB7B57"/>
    <w:rsid w:val="00EC0AE1"/>
    <w:rsid w:val="00EC39EA"/>
    <w:rsid w:val="00EC7413"/>
    <w:rsid w:val="00ED7DFD"/>
    <w:rsid w:val="00EE3081"/>
    <w:rsid w:val="00EE3745"/>
    <w:rsid w:val="00EE3C97"/>
    <w:rsid w:val="00EE4046"/>
    <w:rsid w:val="00EE5452"/>
    <w:rsid w:val="00EE69C8"/>
    <w:rsid w:val="00EE7D7C"/>
    <w:rsid w:val="00EE7F12"/>
    <w:rsid w:val="00EF0DAA"/>
    <w:rsid w:val="00EF2826"/>
    <w:rsid w:val="00EF503F"/>
    <w:rsid w:val="00EF6A2F"/>
    <w:rsid w:val="00F01DAC"/>
    <w:rsid w:val="00F026D7"/>
    <w:rsid w:val="00F0341A"/>
    <w:rsid w:val="00F04F38"/>
    <w:rsid w:val="00F05ACD"/>
    <w:rsid w:val="00F107FD"/>
    <w:rsid w:val="00F145AB"/>
    <w:rsid w:val="00F14B4B"/>
    <w:rsid w:val="00F152AA"/>
    <w:rsid w:val="00F17089"/>
    <w:rsid w:val="00F2068B"/>
    <w:rsid w:val="00F22B9D"/>
    <w:rsid w:val="00F24740"/>
    <w:rsid w:val="00F25D98"/>
    <w:rsid w:val="00F273D6"/>
    <w:rsid w:val="00F300FB"/>
    <w:rsid w:val="00F31C8E"/>
    <w:rsid w:val="00F32D47"/>
    <w:rsid w:val="00F33A19"/>
    <w:rsid w:val="00F3404D"/>
    <w:rsid w:val="00F3626E"/>
    <w:rsid w:val="00F363E9"/>
    <w:rsid w:val="00F36B24"/>
    <w:rsid w:val="00F37A18"/>
    <w:rsid w:val="00F41A64"/>
    <w:rsid w:val="00F43710"/>
    <w:rsid w:val="00F44CA7"/>
    <w:rsid w:val="00F460EB"/>
    <w:rsid w:val="00F51150"/>
    <w:rsid w:val="00F533EC"/>
    <w:rsid w:val="00F54510"/>
    <w:rsid w:val="00F55BCF"/>
    <w:rsid w:val="00F55CF2"/>
    <w:rsid w:val="00F564BB"/>
    <w:rsid w:val="00F601AD"/>
    <w:rsid w:val="00F63523"/>
    <w:rsid w:val="00F6400B"/>
    <w:rsid w:val="00F643DA"/>
    <w:rsid w:val="00F67E49"/>
    <w:rsid w:val="00F73901"/>
    <w:rsid w:val="00F7402C"/>
    <w:rsid w:val="00F75619"/>
    <w:rsid w:val="00F75C6E"/>
    <w:rsid w:val="00F81C5E"/>
    <w:rsid w:val="00F838A1"/>
    <w:rsid w:val="00F85101"/>
    <w:rsid w:val="00F85978"/>
    <w:rsid w:val="00F86195"/>
    <w:rsid w:val="00F87079"/>
    <w:rsid w:val="00F87319"/>
    <w:rsid w:val="00F90C23"/>
    <w:rsid w:val="00F93B7E"/>
    <w:rsid w:val="00F96082"/>
    <w:rsid w:val="00F96D2C"/>
    <w:rsid w:val="00F970EA"/>
    <w:rsid w:val="00FA0029"/>
    <w:rsid w:val="00FA17C1"/>
    <w:rsid w:val="00FA3BD2"/>
    <w:rsid w:val="00FA4D34"/>
    <w:rsid w:val="00FA6B96"/>
    <w:rsid w:val="00FA6E65"/>
    <w:rsid w:val="00FA710C"/>
    <w:rsid w:val="00FA7D24"/>
    <w:rsid w:val="00FB0327"/>
    <w:rsid w:val="00FB2DA9"/>
    <w:rsid w:val="00FB5330"/>
    <w:rsid w:val="00FB58E3"/>
    <w:rsid w:val="00FB6386"/>
    <w:rsid w:val="00FB7058"/>
    <w:rsid w:val="00FB7BF6"/>
    <w:rsid w:val="00FC13C2"/>
    <w:rsid w:val="00FC16ED"/>
    <w:rsid w:val="00FC1A71"/>
    <w:rsid w:val="00FC1BE4"/>
    <w:rsid w:val="00FC2BCC"/>
    <w:rsid w:val="00FC2C27"/>
    <w:rsid w:val="00FC31A9"/>
    <w:rsid w:val="00FC42BC"/>
    <w:rsid w:val="00FC45AC"/>
    <w:rsid w:val="00FC468B"/>
    <w:rsid w:val="00FC4CCA"/>
    <w:rsid w:val="00FC541C"/>
    <w:rsid w:val="00FC73E6"/>
    <w:rsid w:val="00FC7603"/>
    <w:rsid w:val="00FC7F23"/>
    <w:rsid w:val="00FD0F34"/>
    <w:rsid w:val="00FD1A50"/>
    <w:rsid w:val="00FD2E14"/>
    <w:rsid w:val="00FD3E2E"/>
    <w:rsid w:val="00FD7AD2"/>
    <w:rsid w:val="00FE11A5"/>
    <w:rsid w:val="00FE2454"/>
    <w:rsid w:val="00FE303C"/>
    <w:rsid w:val="00FE35CE"/>
    <w:rsid w:val="00FE4F9A"/>
    <w:rsid w:val="00FE5204"/>
    <w:rsid w:val="00FE5386"/>
    <w:rsid w:val="00FE6330"/>
    <w:rsid w:val="00FF39C7"/>
    <w:rsid w:val="00FF7C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1779</TotalTime>
  <Pages>5</Pages>
  <Words>2044</Words>
  <Characters>11046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Ericsson_CQ_#169_D1</cp:lastModifiedBy>
  <cp:revision>527</cp:revision>
  <cp:lastPrinted>1900-01-01T05:00:00Z</cp:lastPrinted>
  <dcterms:created xsi:type="dcterms:W3CDTF">2024-08-06T19:19:00Z</dcterms:created>
  <dcterms:modified xsi:type="dcterms:W3CDTF">2025-05-21T02:11:00Z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